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5249" w14:textId="77777777" w:rsidR="00491FBE" w:rsidRPr="008E3A9C" w:rsidRDefault="00491FBE" w:rsidP="008E3A9C">
      <w:pPr>
        <w:spacing w:after="0" w:line="240" w:lineRule="auto"/>
        <w:jc w:val="both"/>
        <w:rPr>
          <w:rFonts w:ascii="Century Gothic" w:hAnsi="Century Gothic"/>
          <w:sz w:val="20"/>
          <w:szCs w:val="20"/>
        </w:rPr>
      </w:pPr>
      <w:bookmarkStart w:id="0" w:name="_GoBack"/>
      <w:bookmarkEnd w:id="0"/>
    </w:p>
    <w:p w14:paraId="352D97A8" w14:textId="3D327C1D" w:rsidR="00491FBE" w:rsidRPr="008E3A9C" w:rsidRDefault="00491FBE" w:rsidP="008E3A9C">
      <w:pPr>
        <w:spacing w:after="0" w:line="240" w:lineRule="auto"/>
        <w:jc w:val="center"/>
        <w:rPr>
          <w:rFonts w:ascii="Century Gothic" w:hAnsi="Century Gothic"/>
          <w:b/>
          <w:bCs/>
          <w:sz w:val="20"/>
          <w:szCs w:val="20"/>
        </w:rPr>
      </w:pPr>
      <w:r w:rsidRPr="008E3A9C">
        <w:rPr>
          <w:rFonts w:ascii="Century Gothic" w:hAnsi="Century Gothic"/>
          <w:b/>
          <w:bCs/>
          <w:sz w:val="20"/>
          <w:szCs w:val="20"/>
        </w:rPr>
        <w:t>PROTOCOLO DE ATENCIÓN A VICTIMAS DE SINIESTRO</w:t>
      </w:r>
      <w:r w:rsidR="008E3A9C" w:rsidRPr="008E3A9C">
        <w:rPr>
          <w:rFonts w:ascii="Century Gothic" w:hAnsi="Century Gothic"/>
          <w:b/>
          <w:bCs/>
          <w:sz w:val="20"/>
          <w:szCs w:val="20"/>
        </w:rPr>
        <w:t xml:space="preserve">S </w:t>
      </w:r>
      <w:r w:rsidRPr="008E3A9C">
        <w:rPr>
          <w:rFonts w:ascii="Century Gothic" w:hAnsi="Century Gothic"/>
          <w:b/>
          <w:bCs/>
          <w:sz w:val="20"/>
          <w:szCs w:val="20"/>
        </w:rPr>
        <w:t>VIALES</w:t>
      </w:r>
    </w:p>
    <w:p w14:paraId="368B0EEA" w14:textId="77777777" w:rsidR="00491FBE" w:rsidRPr="008E3A9C" w:rsidRDefault="00491FBE" w:rsidP="008E3A9C">
      <w:pPr>
        <w:spacing w:after="0" w:line="240" w:lineRule="auto"/>
        <w:jc w:val="both"/>
        <w:rPr>
          <w:rFonts w:ascii="Century Gothic" w:hAnsi="Century Gothic"/>
          <w:sz w:val="20"/>
          <w:szCs w:val="20"/>
        </w:rPr>
      </w:pPr>
    </w:p>
    <w:p w14:paraId="55390205" w14:textId="77777777" w:rsidR="008E3A9C" w:rsidRPr="008E3A9C" w:rsidRDefault="008E3A9C" w:rsidP="008E3A9C">
      <w:pPr>
        <w:spacing w:after="0" w:line="240" w:lineRule="auto"/>
        <w:jc w:val="both"/>
        <w:rPr>
          <w:rFonts w:ascii="Century Gothic" w:hAnsi="Century Gothic"/>
          <w:b/>
          <w:bCs/>
          <w:sz w:val="20"/>
          <w:szCs w:val="20"/>
        </w:rPr>
      </w:pPr>
    </w:p>
    <w:p w14:paraId="5E60760B" w14:textId="1704C506"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El objetivo de este protocolo de atención a víctimas de siniestros viales es brindar una herramienta a los miembros de </w:t>
      </w:r>
      <w:r w:rsidR="008E3A9C">
        <w:rPr>
          <w:rFonts w:ascii="Century Gothic" w:hAnsi="Century Gothic"/>
          <w:sz w:val="20"/>
          <w:szCs w:val="20"/>
        </w:rPr>
        <w:t xml:space="preserve">Biako Seguridad Ltda., </w:t>
      </w:r>
      <w:r w:rsidRPr="008E3A9C">
        <w:rPr>
          <w:rFonts w:ascii="Century Gothic" w:hAnsi="Century Gothic"/>
          <w:sz w:val="20"/>
          <w:szCs w:val="20"/>
        </w:rPr>
        <w:t xml:space="preserve">para unificar criterios y procedimientos frente al plan de preparación y respuesta ante emergencias viales, así como las acciones correctas para atender a las víctimas. También permite recolectar la información necesaria para adelantar posteriormente la investigación del siniestro, con el fin de generar lecciones aprendidas que sirvan a la promoción de la seguridad vial y la prevención de siniestros viales en las instalaciones y en su entorno. </w:t>
      </w:r>
    </w:p>
    <w:p w14:paraId="0D53E4F7" w14:textId="77777777" w:rsidR="00491FBE" w:rsidRPr="008E3A9C" w:rsidRDefault="00491FBE" w:rsidP="008E3A9C">
      <w:pPr>
        <w:spacing w:after="0" w:line="240" w:lineRule="auto"/>
        <w:jc w:val="both"/>
        <w:rPr>
          <w:rFonts w:ascii="Century Gothic" w:hAnsi="Century Gothic"/>
          <w:sz w:val="20"/>
          <w:szCs w:val="20"/>
        </w:rPr>
      </w:pPr>
    </w:p>
    <w:p w14:paraId="712E4C06" w14:textId="2A15470F"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En lo normativo, este protocolo atiende lo referente al paso 12 de la Resolución 40595 de 2022 para la conformación del plan estratégico de seguridad vial de la empresa.</w:t>
      </w:r>
    </w:p>
    <w:p w14:paraId="04E6ECC0" w14:textId="77777777" w:rsidR="00491FBE" w:rsidRPr="008E3A9C" w:rsidRDefault="00491FBE" w:rsidP="008E3A9C">
      <w:pPr>
        <w:spacing w:after="0" w:line="240" w:lineRule="auto"/>
        <w:jc w:val="both"/>
        <w:rPr>
          <w:rFonts w:ascii="Century Gothic" w:hAnsi="Century Gothic"/>
          <w:sz w:val="20"/>
          <w:szCs w:val="20"/>
        </w:rPr>
      </w:pPr>
    </w:p>
    <w:p w14:paraId="3CD63163" w14:textId="0FC7F3F6"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De conformidad con el artículo segundo de la Ley 769 de 2002 “el accidente de tránsito es un evento generalmente involuntario, generado al menos por un vehículo en movimiento, que causa daños a personas y bienes involucrados en él e igualmente afecta la normal circulación de los vehículos que se movilizan por la vía o vías comprendidas en el lugar o dentro de la zona de influencia del hecho”. (Rama Legislativa, 2002).</w:t>
      </w:r>
    </w:p>
    <w:p w14:paraId="61ED25FD" w14:textId="77777777" w:rsidR="00491FBE" w:rsidRPr="008E3A9C" w:rsidRDefault="00491FBE" w:rsidP="008E3A9C">
      <w:pPr>
        <w:spacing w:after="0" w:line="240" w:lineRule="auto"/>
        <w:jc w:val="both"/>
        <w:rPr>
          <w:rFonts w:ascii="Century Gothic" w:hAnsi="Century Gothic"/>
          <w:sz w:val="20"/>
          <w:szCs w:val="20"/>
        </w:rPr>
      </w:pPr>
    </w:p>
    <w:p w14:paraId="079BC4D8" w14:textId="66839B64"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A continuación, se presenta la definición de “Siniestro Vial” y sus clases para su correcta identificación:</w:t>
      </w:r>
    </w:p>
    <w:p w14:paraId="7DDB529B" w14:textId="77777777" w:rsidR="00491FBE" w:rsidRPr="008E3A9C" w:rsidRDefault="00491FBE" w:rsidP="008E3A9C">
      <w:pPr>
        <w:spacing w:after="0" w:line="240" w:lineRule="auto"/>
        <w:jc w:val="both"/>
        <w:rPr>
          <w:rFonts w:ascii="Century Gothic" w:hAnsi="Century Gothic"/>
          <w:sz w:val="20"/>
          <w:szCs w:val="20"/>
        </w:rPr>
      </w:pPr>
    </w:p>
    <w:p w14:paraId="61FCFF1B" w14:textId="763E29E5"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b/>
          <w:bCs/>
          <w:sz w:val="20"/>
          <w:szCs w:val="20"/>
          <w:u w:val="single"/>
        </w:rPr>
        <w:t>Siniestro vial:</w:t>
      </w:r>
      <w:r w:rsidRPr="008E3A9C">
        <w:rPr>
          <w:rFonts w:ascii="Century Gothic" w:hAnsi="Century Gothic"/>
          <w:sz w:val="20"/>
          <w:szCs w:val="20"/>
        </w:rPr>
        <w:t xml:space="preserve"> </w:t>
      </w:r>
      <w:r w:rsidR="0027248B">
        <w:rPr>
          <w:rFonts w:ascii="Century Gothic" w:hAnsi="Century Gothic"/>
          <w:sz w:val="20"/>
          <w:szCs w:val="20"/>
        </w:rPr>
        <w:t>E</w:t>
      </w:r>
      <w:r w:rsidRPr="008E3A9C">
        <w:rPr>
          <w:rFonts w:ascii="Century Gothic" w:hAnsi="Century Gothic"/>
          <w:sz w:val="20"/>
          <w:szCs w:val="20"/>
        </w:rPr>
        <w:t xml:space="preserve">s el que permite vincular causas, consecuencias y responsabilidades de la persona en un evento de tránsito. Incluso, la palabra "siniestro" tiene un significado de catástrofe y se asocia con circunstancias dolorosas, como las lesiones o la pérdida de una vida, las cuales se pudieron haber prevenido en el marco de la responsabilidad y la autorregulación. </w:t>
      </w:r>
    </w:p>
    <w:p w14:paraId="6CFA0548"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En este sentido, en seguridad vial se opta por siniestro vial y no accidente vial, ya que éste es un suceso imprevisible e inevitable asociado al azar donde se exonera a la persona de toda responsabilidad.</w:t>
      </w:r>
    </w:p>
    <w:p w14:paraId="4EA993B7" w14:textId="77777777" w:rsidR="00491FBE" w:rsidRPr="008E3A9C" w:rsidRDefault="00491FBE" w:rsidP="008E3A9C">
      <w:pPr>
        <w:spacing w:after="0" w:line="240" w:lineRule="auto"/>
        <w:jc w:val="both"/>
        <w:rPr>
          <w:rFonts w:ascii="Century Gothic" w:hAnsi="Century Gothic"/>
          <w:b/>
          <w:bCs/>
          <w:sz w:val="20"/>
          <w:szCs w:val="20"/>
        </w:rPr>
      </w:pPr>
    </w:p>
    <w:p w14:paraId="5A94B75C" w14:textId="52A13AEC" w:rsidR="00491FBE" w:rsidRPr="008E3A9C" w:rsidRDefault="00491FBE"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CLASES DE SINIESTRO VIAL</w:t>
      </w:r>
    </w:p>
    <w:p w14:paraId="0E5E4D40" w14:textId="77777777" w:rsidR="00310175" w:rsidRPr="008E3A9C" w:rsidRDefault="00310175" w:rsidP="008E3A9C">
      <w:pPr>
        <w:spacing w:after="0" w:line="240" w:lineRule="auto"/>
        <w:jc w:val="both"/>
        <w:rPr>
          <w:rFonts w:ascii="Century Gothic" w:hAnsi="Century Gothic"/>
          <w:b/>
          <w:bCs/>
          <w:sz w:val="20"/>
          <w:szCs w:val="20"/>
        </w:rPr>
      </w:pPr>
    </w:p>
    <w:p w14:paraId="19551CF0" w14:textId="2567CBCA" w:rsidR="00310175" w:rsidRPr="0027248B" w:rsidRDefault="00491FBE" w:rsidP="008E3A9C">
      <w:pPr>
        <w:pStyle w:val="Prrafodelista"/>
        <w:numPr>
          <w:ilvl w:val="0"/>
          <w:numId w:val="3"/>
        </w:numPr>
        <w:spacing w:after="0" w:line="240" w:lineRule="auto"/>
        <w:jc w:val="both"/>
        <w:rPr>
          <w:rFonts w:ascii="Century Gothic" w:hAnsi="Century Gothic"/>
          <w:sz w:val="20"/>
          <w:szCs w:val="20"/>
        </w:rPr>
      </w:pPr>
      <w:r w:rsidRPr="0027248B">
        <w:rPr>
          <w:rFonts w:ascii="Century Gothic" w:hAnsi="Century Gothic"/>
          <w:b/>
          <w:bCs/>
          <w:sz w:val="20"/>
          <w:szCs w:val="20"/>
          <w:u w:val="single"/>
        </w:rPr>
        <w:t>Choque:</w:t>
      </w:r>
      <w:r w:rsidRPr="0027248B">
        <w:rPr>
          <w:rFonts w:ascii="Century Gothic" w:hAnsi="Century Gothic"/>
          <w:sz w:val="20"/>
          <w:szCs w:val="20"/>
        </w:rPr>
        <w:t xml:space="preserve"> Es el encuentro violento entre dos (2) o más vehículos, o entre un vehículo y un objeto fijo.</w:t>
      </w:r>
    </w:p>
    <w:p w14:paraId="5391BDCA" w14:textId="6374BE2B" w:rsidR="00310175" w:rsidRPr="0027248B" w:rsidRDefault="00491FBE" w:rsidP="008E3A9C">
      <w:pPr>
        <w:pStyle w:val="Prrafodelista"/>
        <w:numPr>
          <w:ilvl w:val="0"/>
          <w:numId w:val="3"/>
        </w:numPr>
        <w:spacing w:after="0" w:line="240" w:lineRule="auto"/>
        <w:jc w:val="both"/>
        <w:rPr>
          <w:rFonts w:ascii="Century Gothic" w:hAnsi="Century Gothic"/>
          <w:sz w:val="20"/>
          <w:szCs w:val="20"/>
        </w:rPr>
      </w:pPr>
      <w:r w:rsidRPr="0027248B">
        <w:rPr>
          <w:rFonts w:ascii="Century Gothic" w:hAnsi="Century Gothic"/>
          <w:b/>
          <w:bCs/>
          <w:sz w:val="20"/>
          <w:szCs w:val="20"/>
          <w:u w:val="single"/>
        </w:rPr>
        <w:t>Atropellamiento:</w:t>
      </w:r>
      <w:r w:rsidRPr="0027248B">
        <w:rPr>
          <w:rFonts w:ascii="Century Gothic" w:hAnsi="Century Gothic"/>
          <w:sz w:val="20"/>
          <w:szCs w:val="20"/>
        </w:rPr>
        <w:t xml:space="preserve"> Siniestro vial en donde un peatón es objeto de un impacto por un vehículo.</w:t>
      </w:r>
    </w:p>
    <w:p w14:paraId="21A129F4" w14:textId="192AD483" w:rsidR="00491FBE" w:rsidRPr="0027248B" w:rsidRDefault="00491FBE" w:rsidP="0027248B">
      <w:pPr>
        <w:pStyle w:val="Prrafodelista"/>
        <w:numPr>
          <w:ilvl w:val="0"/>
          <w:numId w:val="3"/>
        </w:numPr>
        <w:spacing w:after="0" w:line="240" w:lineRule="auto"/>
        <w:jc w:val="both"/>
        <w:rPr>
          <w:rFonts w:ascii="Century Gothic" w:hAnsi="Century Gothic"/>
          <w:sz w:val="20"/>
          <w:szCs w:val="20"/>
        </w:rPr>
      </w:pPr>
      <w:r w:rsidRPr="0027248B">
        <w:rPr>
          <w:rFonts w:ascii="Century Gothic" w:hAnsi="Century Gothic"/>
          <w:b/>
          <w:bCs/>
          <w:sz w:val="20"/>
          <w:szCs w:val="20"/>
          <w:u w:val="single"/>
        </w:rPr>
        <w:t>Volcamiento:</w:t>
      </w:r>
      <w:r w:rsidRPr="0027248B">
        <w:rPr>
          <w:rFonts w:ascii="Century Gothic" w:hAnsi="Century Gothic"/>
          <w:sz w:val="20"/>
          <w:szCs w:val="20"/>
        </w:rPr>
        <w:t xml:space="preserve"> Es el evento primario en el cual el vehículo pierde su posición normal durante el siniestro vial y puede quedar de manera lateral o longitudinal; sus llantas pierden el contacto con la superficie de la vía.</w:t>
      </w:r>
    </w:p>
    <w:p w14:paraId="47EE1DC6" w14:textId="52E0ACB2" w:rsidR="00491FBE" w:rsidRPr="0027248B" w:rsidRDefault="00491FBE" w:rsidP="0027248B">
      <w:pPr>
        <w:pStyle w:val="Prrafodelista"/>
        <w:numPr>
          <w:ilvl w:val="0"/>
          <w:numId w:val="3"/>
        </w:numPr>
        <w:spacing w:after="0" w:line="240" w:lineRule="auto"/>
        <w:jc w:val="both"/>
        <w:rPr>
          <w:rFonts w:ascii="Century Gothic" w:hAnsi="Century Gothic"/>
          <w:sz w:val="20"/>
          <w:szCs w:val="20"/>
        </w:rPr>
      </w:pPr>
      <w:r w:rsidRPr="0027248B">
        <w:rPr>
          <w:rFonts w:ascii="Century Gothic" w:hAnsi="Century Gothic"/>
          <w:b/>
          <w:bCs/>
          <w:sz w:val="20"/>
          <w:szCs w:val="20"/>
          <w:u w:val="single"/>
        </w:rPr>
        <w:t>Caída de Ocupante:</w:t>
      </w:r>
      <w:r w:rsidRPr="0027248B">
        <w:rPr>
          <w:rFonts w:ascii="Century Gothic" w:hAnsi="Century Gothic"/>
          <w:sz w:val="20"/>
          <w:szCs w:val="20"/>
        </w:rPr>
        <w:t xml:space="preserve"> Se refiere a la caída de un conductor, acompañante o pasajero desde un vehículo hacia el exterior, interior o dentro del mismo.</w:t>
      </w:r>
    </w:p>
    <w:p w14:paraId="3E2056F4" w14:textId="77777777" w:rsidR="0027248B" w:rsidRDefault="00491FBE" w:rsidP="008E3A9C">
      <w:pPr>
        <w:pStyle w:val="Prrafodelista"/>
        <w:numPr>
          <w:ilvl w:val="0"/>
          <w:numId w:val="3"/>
        </w:numPr>
        <w:spacing w:after="0" w:line="240" w:lineRule="auto"/>
        <w:jc w:val="both"/>
        <w:rPr>
          <w:rFonts w:ascii="Century Gothic" w:hAnsi="Century Gothic"/>
          <w:sz w:val="20"/>
          <w:szCs w:val="20"/>
        </w:rPr>
      </w:pPr>
      <w:r w:rsidRPr="0027248B">
        <w:rPr>
          <w:rFonts w:ascii="Century Gothic" w:hAnsi="Century Gothic"/>
          <w:b/>
          <w:bCs/>
          <w:sz w:val="20"/>
          <w:szCs w:val="20"/>
          <w:u w:val="single"/>
        </w:rPr>
        <w:t>Incendio:</w:t>
      </w:r>
      <w:r w:rsidRPr="0027248B">
        <w:rPr>
          <w:rFonts w:ascii="Century Gothic" w:hAnsi="Century Gothic"/>
          <w:sz w:val="20"/>
          <w:szCs w:val="20"/>
        </w:rPr>
        <w:t xml:space="preserve"> Se refiere a aquellos casos en que el vehículo se incendia sin que exista siniestro vial previo.</w:t>
      </w:r>
    </w:p>
    <w:p w14:paraId="32EF2490" w14:textId="6C36E5D5" w:rsidR="00491FBE" w:rsidRPr="0027248B" w:rsidRDefault="0027248B" w:rsidP="008E3A9C">
      <w:pPr>
        <w:pStyle w:val="Prrafodelista"/>
        <w:numPr>
          <w:ilvl w:val="0"/>
          <w:numId w:val="3"/>
        </w:numPr>
        <w:spacing w:after="0" w:line="240" w:lineRule="auto"/>
        <w:jc w:val="both"/>
        <w:rPr>
          <w:rFonts w:ascii="Century Gothic" w:hAnsi="Century Gothic"/>
          <w:sz w:val="20"/>
          <w:szCs w:val="20"/>
        </w:rPr>
      </w:pPr>
      <w:r>
        <w:rPr>
          <w:rFonts w:ascii="Century Gothic" w:hAnsi="Century Gothic"/>
          <w:b/>
          <w:bCs/>
          <w:sz w:val="20"/>
          <w:szCs w:val="20"/>
          <w:u w:val="single"/>
        </w:rPr>
        <w:t>O</w:t>
      </w:r>
      <w:r w:rsidR="00491FBE" w:rsidRPr="0027248B">
        <w:rPr>
          <w:rFonts w:ascii="Century Gothic" w:hAnsi="Century Gothic"/>
          <w:b/>
          <w:bCs/>
          <w:sz w:val="20"/>
          <w:szCs w:val="20"/>
          <w:u w:val="single"/>
        </w:rPr>
        <w:t>tro:</w:t>
      </w:r>
      <w:r w:rsidR="00491FBE" w:rsidRPr="0027248B">
        <w:rPr>
          <w:rFonts w:ascii="Century Gothic" w:hAnsi="Century Gothic"/>
          <w:sz w:val="20"/>
          <w:szCs w:val="20"/>
        </w:rPr>
        <w:t xml:space="preserve"> Se refiere a aquel siniestro vial no asimilable dentro de las cinco situaciones anteriores, es poco frecuente. </w:t>
      </w:r>
    </w:p>
    <w:p w14:paraId="71C6F878" w14:textId="77777777" w:rsidR="00310175" w:rsidRPr="008E3A9C" w:rsidRDefault="00310175" w:rsidP="008E3A9C">
      <w:pPr>
        <w:spacing w:after="0" w:line="240" w:lineRule="auto"/>
        <w:jc w:val="both"/>
        <w:rPr>
          <w:rFonts w:ascii="Century Gothic" w:hAnsi="Century Gothic"/>
          <w:sz w:val="20"/>
          <w:szCs w:val="20"/>
        </w:rPr>
      </w:pPr>
    </w:p>
    <w:p w14:paraId="7B3718B7" w14:textId="08AD34DE" w:rsidR="00491FBE" w:rsidRPr="008E3A9C" w:rsidRDefault="00491FBE" w:rsidP="008E3A9C">
      <w:pPr>
        <w:spacing w:after="0" w:line="240" w:lineRule="auto"/>
        <w:jc w:val="both"/>
        <w:rPr>
          <w:rFonts w:ascii="Century Gothic" w:hAnsi="Century Gothic"/>
          <w:i/>
          <w:iCs/>
          <w:sz w:val="20"/>
          <w:szCs w:val="20"/>
        </w:rPr>
      </w:pPr>
      <w:r w:rsidRPr="008E3A9C">
        <w:rPr>
          <w:rFonts w:ascii="Century Gothic" w:hAnsi="Century Gothic"/>
          <w:i/>
          <w:iCs/>
          <w:sz w:val="20"/>
          <w:szCs w:val="20"/>
        </w:rPr>
        <w:lastRenderedPageBreak/>
        <w:t>Ejemplo, un vehículo que circula normalmente en la vía y por situaciones ajenas a su voluntad se sale de la misma, se sumerge en un río contiguo a la calzada, se trata de una sumersión.</w:t>
      </w:r>
    </w:p>
    <w:p w14:paraId="4308ED16" w14:textId="77777777" w:rsidR="00491FBE" w:rsidRPr="008E3A9C" w:rsidRDefault="00491FBE" w:rsidP="008E3A9C">
      <w:pPr>
        <w:spacing w:after="0" w:line="240" w:lineRule="auto"/>
        <w:jc w:val="both"/>
        <w:rPr>
          <w:rFonts w:ascii="Century Gothic" w:hAnsi="Century Gothic"/>
          <w:sz w:val="20"/>
          <w:szCs w:val="20"/>
        </w:rPr>
      </w:pPr>
    </w:p>
    <w:p w14:paraId="4A682FE0" w14:textId="41F176B3" w:rsidR="00491FBE" w:rsidRPr="008E3A9C" w:rsidRDefault="00491FBE"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SEÑALES O SITUACIONES QUE INDICAN LA OCURRENCIA DE SINIESTROS VIALES</w:t>
      </w:r>
    </w:p>
    <w:p w14:paraId="67637655" w14:textId="77777777" w:rsidR="00491FBE" w:rsidRPr="008E3A9C" w:rsidRDefault="00491FBE" w:rsidP="008E3A9C">
      <w:pPr>
        <w:spacing w:after="0" w:line="240" w:lineRule="auto"/>
        <w:jc w:val="both"/>
        <w:rPr>
          <w:rFonts w:ascii="Century Gothic" w:hAnsi="Century Gothic"/>
          <w:b/>
          <w:bCs/>
          <w:sz w:val="20"/>
          <w:szCs w:val="20"/>
        </w:rPr>
      </w:pPr>
    </w:p>
    <w:p w14:paraId="45DDFAF4" w14:textId="59A19242" w:rsidR="00491FBE" w:rsidRPr="008E3A9C" w:rsidRDefault="00491FBE" w:rsidP="008E3A9C">
      <w:pPr>
        <w:pStyle w:val="Prrafodelista"/>
        <w:numPr>
          <w:ilvl w:val="0"/>
          <w:numId w:val="1"/>
        </w:numPr>
        <w:spacing w:after="0" w:line="240" w:lineRule="auto"/>
        <w:jc w:val="both"/>
        <w:rPr>
          <w:rFonts w:ascii="Century Gothic" w:hAnsi="Century Gothic"/>
          <w:sz w:val="20"/>
          <w:szCs w:val="20"/>
        </w:rPr>
      </w:pPr>
      <w:r w:rsidRPr="008E3A9C">
        <w:rPr>
          <w:rFonts w:ascii="Century Gothic" w:hAnsi="Century Gothic"/>
          <w:sz w:val="20"/>
          <w:szCs w:val="20"/>
        </w:rPr>
        <w:t>Reporte de un siniestro vial.</w:t>
      </w:r>
    </w:p>
    <w:p w14:paraId="6FF14B8A" w14:textId="692755E0" w:rsidR="00491FBE" w:rsidRPr="008E3A9C" w:rsidRDefault="00491FBE" w:rsidP="008E3A9C">
      <w:pPr>
        <w:pStyle w:val="Prrafodelista"/>
        <w:numPr>
          <w:ilvl w:val="0"/>
          <w:numId w:val="1"/>
        </w:numPr>
        <w:spacing w:after="0" w:line="240" w:lineRule="auto"/>
        <w:jc w:val="both"/>
        <w:rPr>
          <w:rFonts w:ascii="Century Gothic" w:hAnsi="Century Gothic"/>
          <w:sz w:val="20"/>
          <w:szCs w:val="20"/>
        </w:rPr>
      </w:pPr>
      <w:r w:rsidRPr="008E3A9C">
        <w:rPr>
          <w:rFonts w:ascii="Century Gothic" w:hAnsi="Century Gothic"/>
          <w:sz w:val="20"/>
          <w:szCs w:val="20"/>
        </w:rPr>
        <w:t>Lesiones físicas a simple vista.</w:t>
      </w:r>
    </w:p>
    <w:p w14:paraId="16EBD25D" w14:textId="19309E64" w:rsidR="00491FBE" w:rsidRPr="008E3A9C" w:rsidRDefault="00491FBE" w:rsidP="008E3A9C">
      <w:pPr>
        <w:pStyle w:val="Prrafodelista"/>
        <w:numPr>
          <w:ilvl w:val="0"/>
          <w:numId w:val="1"/>
        </w:numPr>
        <w:spacing w:after="0" w:line="240" w:lineRule="auto"/>
        <w:jc w:val="both"/>
        <w:rPr>
          <w:rFonts w:ascii="Century Gothic" w:hAnsi="Century Gothic"/>
          <w:sz w:val="20"/>
          <w:szCs w:val="20"/>
        </w:rPr>
      </w:pPr>
      <w:r w:rsidRPr="008E3A9C">
        <w:rPr>
          <w:rFonts w:ascii="Century Gothic" w:hAnsi="Century Gothic"/>
          <w:sz w:val="20"/>
          <w:szCs w:val="20"/>
        </w:rPr>
        <w:t>Valoraciones médicas realizadas en la vía.</w:t>
      </w:r>
    </w:p>
    <w:p w14:paraId="6FF1FC8B" w14:textId="5929D31D" w:rsidR="00491FBE" w:rsidRPr="008E3A9C" w:rsidRDefault="00F72F32" w:rsidP="008E3A9C">
      <w:pPr>
        <w:pStyle w:val="Prrafodelista"/>
        <w:numPr>
          <w:ilvl w:val="0"/>
          <w:numId w:val="1"/>
        </w:numPr>
        <w:spacing w:after="0" w:line="240" w:lineRule="auto"/>
        <w:jc w:val="both"/>
        <w:rPr>
          <w:rFonts w:ascii="Century Gothic" w:hAnsi="Century Gothic"/>
          <w:sz w:val="20"/>
          <w:szCs w:val="20"/>
        </w:rPr>
      </w:pPr>
      <w:r w:rsidRPr="008E3A9C">
        <w:rPr>
          <w:rFonts w:ascii="Century Gothic" w:hAnsi="Century Gothic"/>
          <w:sz w:val="20"/>
          <w:szCs w:val="20"/>
        </w:rPr>
        <w:t>Falta de reporte por parte del conductor.</w:t>
      </w:r>
    </w:p>
    <w:p w14:paraId="4DE479F7" w14:textId="77777777" w:rsidR="00E410BC" w:rsidRPr="008E3A9C" w:rsidRDefault="00E410BC" w:rsidP="008E3A9C">
      <w:pPr>
        <w:spacing w:after="0" w:line="240" w:lineRule="auto"/>
        <w:jc w:val="both"/>
        <w:rPr>
          <w:rFonts w:ascii="Century Gothic" w:hAnsi="Century Gothic"/>
          <w:sz w:val="20"/>
          <w:szCs w:val="20"/>
        </w:rPr>
      </w:pPr>
    </w:p>
    <w:p w14:paraId="47D7AB9F" w14:textId="4773E35A" w:rsidR="00491FBE" w:rsidRPr="008E3A9C" w:rsidRDefault="00E410BC"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CADENA DE LLAMADAS </w:t>
      </w:r>
    </w:p>
    <w:p w14:paraId="43E5CFEF" w14:textId="6266CE4D" w:rsidR="0024250E" w:rsidRPr="008E3A9C" w:rsidRDefault="0024250E" w:rsidP="008E3A9C">
      <w:pPr>
        <w:spacing w:after="0" w:line="240" w:lineRule="auto"/>
        <w:jc w:val="both"/>
        <w:rPr>
          <w:rFonts w:ascii="Century Gothic" w:hAnsi="Century Gothic"/>
          <w:b/>
          <w:bCs/>
          <w:sz w:val="20"/>
          <w:szCs w:val="20"/>
        </w:rPr>
      </w:pPr>
    </w:p>
    <w:p w14:paraId="1D054EF2" w14:textId="091BF95D" w:rsidR="0024250E" w:rsidRPr="008E3A9C" w:rsidRDefault="0024250E" w:rsidP="008E3A9C">
      <w:pPr>
        <w:spacing w:after="0" w:line="240" w:lineRule="auto"/>
        <w:jc w:val="both"/>
        <w:rPr>
          <w:rFonts w:ascii="Century Gothic" w:hAnsi="Century Gothic"/>
          <w:sz w:val="20"/>
          <w:szCs w:val="20"/>
        </w:rPr>
      </w:pPr>
      <w:r w:rsidRPr="008E3A9C">
        <w:rPr>
          <w:rFonts w:ascii="Century Gothic" w:hAnsi="Century Gothic"/>
          <w:sz w:val="20"/>
          <w:szCs w:val="20"/>
        </w:rPr>
        <w:t>Son las acciones de respuesta para la activación del plan de emergencias viales, es el mecanismo de comunicación por medio del cual se informará de un siniestro vial.</w:t>
      </w:r>
    </w:p>
    <w:p w14:paraId="3DB2227C" w14:textId="75E1B34E" w:rsidR="0024250E" w:rsidRPr="008E3A9C" w:rsidRDefault="0024250E" w:rsidP="008E3A9C">
      <w:pPr>
        <w:spacing w:after="0" w:line="240" w:lineRule="auto"/>
        <w:jc w:val="both"/>
        <w:rPr>
          <w:rFonts w:ascii="Century Gothic" w:hAnsi="Century Gothic"/>
          <w:sz w:val="20"/>
          <w:szCs w:val="20"/>
        </w:rPr>
      </w:pPr>
    </w:p>
    <w:p w14:paraId="6EA8A361" w14:textId="397D1425" w:rsidR="0024250E" w:rsidRPr="008E3A9C" w:rsidRDefault="0024250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En esta cadena de llamadas </w:t>
      </w:r>
      <w:r w:rsidR="0005143D" w:rsidRPr="008E3A9C">
        <w:rPr>
          <w:rFonts w:ascii="Century Gothic" w:hAnsi="Century Gothic"/>
          <w:sz w:val="20"/>
          <w:szCs w:val="20"/>
        </w:rPr>
        <w:t xml:space="preserve">están incluidos cargos directivos y </w:t>
      </w:r>
      <w:r w:rsidRPr="008E3A9C">
        <w:rPr>
          <w:rFonts w:ascii="Century Gothic" w:hAnsi="Century Gothic"/>
          <w:sz w:val="20"/>
          <w:szCs w:val="20"/>
        </w:rPr>
        <w:t>áreas esenciales del comité de emergencias</w:t>
      </w:r>
      <w:r w:rsidR="0005143D" w:rsidRPr="008E3A9C">
        <w:rPr>
          <w:rFonts w:ascii="Century Gothic" w:hAnsi="Century Gothic"/>
          <w:sz w:val="20"/>
          <w:szCs w:val="20"/>
        </w:rPr>
        <w:t xml:space="preserve"> que deben tomar decisiones inmediatas frente a una situación de emergencia vial. </w:t>
      </w:r>
    </w:p>
    <w:p w14:paraId="0E7AB379" w14:textId="1443EF3E" w:rsidR="0005143D" w:rsidRPr="008E3A9C" w:rsidRDefault="0005143D" w:rsidP="008E3A9C">
      <w:pPr>
        <w:spacing w:after="0" w:line="240" w:lineRule="auto"/>
        <w:jc w:val="both"/>
        <w:rPr>
          <w:rFonts w:ascii="Century Gothic" w:hAnsi="Century Gothic"/>
          <w:sz w:val="20"/>
          <w:szCs w:val="20"/>
        </w:rPr>
      </w:pPr>
    </w:p>
    <w:p w14:paraId="573AA96C" w14:textId="3D28ED06" w:rsidR="0005143D" w:rsidRPr="001257CB" w:rsidRDefault="0005143D" w:rsidP="008E3A9C">
      <w:pPr>
        <w:spacing w:after="0" w:line="240" w:lineRule="auto"/>
        <w:jc w:val="both"/>
        <w:rPr>
          <w:rFonts w:ascii="Century Gothic" w:hAnsi="Century Gothic"/>
          <w:sz w:val="20"/>
          <w:szCs w:val="20"/>
        </w:rPr>
      </w:pPr>
      <w:r w:rsidRPr="008E3A9C">
        <w:rPr>
          <w:rFonts w:ascii="Century Gothic" w:hAnsi="Century Gothic"/>
          <w:sz w:val="20"/>
          <w:szCs w:val="20"/>
        </w:rPr>
        <w:t>La cadena de llamadas la activa e inicia</w:t>
      </w:r>
      <w:r w:rsidR="001257CB">
        <w:rPr>
          <w:rFonts w:ascii="Century Gothic" w:hAnsi="Century Gothic"/>
          <w:sz w:val="20"/>
          <w:szCs w:val="20"/>
        </w:rPr>
        <w:t xml:space="preserve"> </w:t>
      </w:r>
      <w:r w:rsidR="001257CB">
        <w:rPr>
          <w:rFonts w:ascii="Century Gothic" w:hAnsi="Century Gothic"/>
          <w:b/>
          <w:bCs/>
          <w:sz w:val="20"/>
          <w:szCs w:val="20"/>
          <w:u w:val="single"/>
        </w:rPr>
        <w:t>Coordinador SIG</w:t>
      </w:r>
      <w:r w:rsidR="001257CB">
        <w:rPr>
          <w:rFonts w:ascii="Century Gothic" w:hAnsi="Century Gothic"/>
          <w:sz w:val="20"/>
          <w:szCs w:val="20"/>
        </w:rPr>
        <w:t xml:space="preserve"> (</w:t>
      </w:r>
      <w:r w:rsidRPr="008E3A9C">
        <w:rPr>
          <w:rFonts w:ascii="Century Gothic" w:hAnsi="Century Gothic"/>
          <w:i/>
          <w:iCs/>
          <w:sz w:val="20"/>
          <w:szCs w:val="20"/>
          <w:u w:val="single"/>
        </w:rPr>
        <w:t>Ver tabla 1</w:t>
      </w:r>
      <w:r w:rsidR="005678CD" w:rsidRPr="008E3A9C">
        <w:rPr>
          <w:rFonts w:ascii="Century Gothic" w:hAnsi="Century Gothic"/>
          <w:i/>
          <w:iCs/>
          <w:sz w:val="20"/>
          <w:szCs w:val="20"/>
          <w:u w:val="single"/>
        </w:rPr>
        <w:t>. Cadena de llamadas</w:t>
      </w:r>
      <w:r w:rsidR="001257CB">
        <w:rPr>
          <w:rFonts w:ascii="Century Gothic" w:hAnsi="Century Gothic"/>
          <w:i/>
          <w:iCs/>
          <w:sz w:val="20"/>
          <w:szCs w:val="20"/>
          <w:u w:val="single"/>
        </w:rPr>
        <w:t>)</w:t>
      </w:r>
    </w:p>
    <w:p w14:paraId="70862AC1" w14:textId="2E8C1B6E" w:rsidR="00F3095E" w:rsidRPr="008E3A9C" w:rsidRDefault="00F3095E" w:rsidP="008E3A9C">
      <w:pPr>
        <w:spacing w:after="0" w:line="240" w:lineRule="auto"/>
        <w:jc w:val="both"/>
        <w:rPr>
          <w:rFonts w:ascii="Century Gothic" w:hAnsi="Century Gothic"/>
          <w:sz w:val="20"/>
          <w:szCs w:val="20"/>
        </w:rPr>
      </w:pPr>
    </w:p>
    <w:p w14:paraId="50050508" w14:textId="10339A54" w:rsidR="00F3095E" w:rsidRPr="008E3A9C" w:rsidRDefault="00F3095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Cualquiera de los trabajadores que se encuentre involucrado en un siniestro vial </w:t>
      </w:r>
      <w:r w:rsidR="007B3D83" w:rsidRPr="008E3A9C">
        <w:rPr>
          <w:rFonts w:ascii="Century Gothic" w:hAnsi="Century Gothic"/>
          <w:sz w:val="20"/>
          <w:szCs w:val="20"/>
        </w:rPr>
        <w:t>o que</w:t>
      </w:r>
      <w:r w:rsidRPr="008E3A9C">
        <w:rPr>
          <w:rFonts w:ascii="Century Gothic" w:hAnsi="Century Gothic"/>
          <w:sz w:val="20"/>
          <w:szCs w:val="20"/>
        </w:rPr>
        <w:t xml:space="preserve"> evidencie la ocurrencia de un siniestro </w:t>
      </w:r>
      <w:r w:rsidR="007B3D83" w:rsidRPr="008E3A9C">
        <w:rPr>
          <w:rFonts w:ascii="Century Gothic" w:hAnsi="Century Gothic"/>
          <w:sz w:val="20"/>
          <w:szCs w:val="20"/>
        </w:rPr>
        <w:t xml:space="preserve">vial puede activar la cadena de llamado, para esto debe comunicarse con </w:t>
      </w:r>
      <w:r w:rsidR="001257CB" w:rsidRPr="001257CB">
        <w:rPr>
          <w:rFonts w:ascii="Century Gothic" w:hAnsi="Century Gothic"/>
          <w:b/>
          <w:bCs/>
          <w:sz w:val="20"/>
          <w:szCs w:val="20"/>
          <w:u w:val="single"/>
        </w:rPr>
        <w:t>Coordinador SIG</w:t>
      </w:r>
      <w:r w:rsidR="009A6548">
        <w:rPr>
          <w:rFonts w:ascii="Century Gothic" w:hAnsi="Century Gothic"/>
          <w:sz w:val="20"/>
          <w:szCs w:val="20"/>
        </w:rPr>
        <w:t>, a</w:t>
      </w:r>
      <w:r w:rsidR="007B3D83" w:rsidRPr="008E3A9C">
        <w:rPr>
          <w:rFonts w:ascii="Century Gothic" w:hAnsi="Century Gothic"/>
          <w:sz w:val="20"/>
          <w:szCs w:val="20"/>
        </w:rPr>
        <w:t xml:space="preserve"> los números indicados en la </w:t>
      </w:r>
      <w:r w:rsidR="007B3D83" w:rsidRPr="008E3A9C">
        <w:rPr>
          <w:rFonts w:ascii="Century Gothic" w:hAnsi="Century Gothic"/>
          <w:i/>
          <w:iCs/>
          <w:sz w:val="20"/>
          <w:szCs w:val="20"/>
        </w:rPr>
        <w:t>tabla 1</w:t>
      </w:r>
      <w:r w:rsidR="00970B46" w:rsidRPr="008E3A9C">
        <w:rPr>
          <w:rFonts w:ascii="Century Gothic" w:hAnsi="Century Gothic"/>
          <w:sz w:val="20"/>
          <w:szCs w:val="20"/>
        </w:rPr>
        <w:t xml:space="preserve">. </w:t>
      </w:r>
    </w:p>
    <w:p w14:paraId="50552C18" w14:textId="6E8968C9" w:rsidR="00970B46" w:rsidRPr="008E3A9C" w:rsidRDefault="00970B46" w:rsidP="008E3A9C">
      <w:pPr>
        <w:spacing w:after="0" w:line="240" w:lineRule="auto"/>
        <w:jc w:val="both"/>
        <w:rPr>
          <w:rFonts w:ascii="Century Gothic" w:hAnsi="Century Gothic"/>
          <w:sz w:val="20"/>
          <w:szCs w:val="20"/>
        </w:rPr>
      </w:pPr>
    </w:p>
    <w:p w14:paraId="2885DF95" w14:textId="573C98E2" w:rsidR="00970B46" w:rsidRPr="008E3A9C" w:rsidRDefault="00970B46" w:rsidP="008E3A9C">
      <w:pPr>
        <w:spacing w:after="0" w:line="240" w:lineRule="auto"/>
        <w:jc w:val="both"/>
        <w:rPr>
          <w:rFonts w:ascii="Century Gothic" w:hAnsi="Century Gothic"/>
          <w:sz w:val="20"/>
          <w:szCs w:val="20"/>
        </w:rPr>
      </w:pPr>
      <w:r w:rsidRPr="008E3A9C">
        <w:rPr>
          <w:rFonts w:ascii="Century Gothic" w:hAnsi="Century Gothic"/>
          <w:sz w:val="20"/>
          <w:szCs w:val="20"/>
        </w:rPr>
        <w:t>Tenga en cuenta que al momento de activar la cadena de llamadas debe informar claramente quien es, lugar de la ocurrencia de los hechos, que está sucediendo y si hay personas heridas.</w:t>
      </w:r>
    </w:p>
    <w:p w14:paraId="3AD3B008" w14:textId="77777777" w:rsidR="00E410BC" w:rsidRPr="008E3A9C" w:rsidRDefault="00E410BC" w:rsidP="008E3A9C">
      <w:pPr>
        <w:spacing w:after="0" w:line="240" w:lineRule="auto"/>
        <w:jc w:val="both"/>
        <w:rPr>
          <w:rFonts w:ascii="Century Gothic" w:hAnsi="Century Gothic"/>
          <w:b/>
          <w:bCs/>
          <w:sz w:val="20"/>
          <w:szCs w:val="20"/>
        </w:rPr>
      </w:pPr>
    </w:p>
    <w:p w14:paraId="0B0BAF54" w14:textId="05FC4AF1" w:rsidR="00491FBE" w:rsidRPr="008E3A9C" w:rsidRDefault="00491FBE"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SITUACIONES O CASOS QUE ACTIVAN EL PROTOCOLO DE ATENCIÓN</w:t>
      </w:r>
    </w:p>
    <w:p w14:paraId="4DE5EE8D" w14:textId="77777777" w:rsidR="00310175" w:rsidRPr="008E3A9C" w:rsidRDefault="00310175" w:rsidP="008E3A9C">
      <w:pPr>
        <w:spacing w:after="0" w:line="240" w:lineRule="auto"/>
        <w:jc w:val="both"/>
        <w:rPr>
          <w:rFonts w:ascii="Century Gothic" w:hAnsi="Century Gothic"/>
          <w:b/>
          <w:bCs/>
          <w:sz w:val="20"/>
          <w:szCs w:val="20"/>
        </w:rPr>
      </w:pPr>
    </w:p>
    <w:p w14:paraId="11E56A75" w14:textId="491CB37B"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Antes de indicar las entradas del protocolo de atención es importante reconocer todos los medios de transporte empleados por los miembros de la comunidad de la organización para sus desplazamientos </w:t>
      </w:r>
    </w:p>
    <w:p w14:paraId="2931C15A" w14:textId="77777777" w:rsidR="00491FBE" w:rsidRPr="008E3A9C" w:rsidRDefault="00491FBE" w:rsidP="008E3A9C">
      <w:pPr>
        <w:spacing w:after="0" w:line="240" w:lineRule="auto"/>
        <w:jc w:val="both"/>
        <w:rPr>
          <w:rFonts w:ascii="Century Gothic" w:hAnsi="Century Gothic"/>
          <w:sz w:val="20"/>
          <w:szCs w:val="20"/>
        </w:rPr>
      </w:pPr>
    </w:p>
    <w:p w14:paraId="6ECAA306" w14:textId="08FD6A2C"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b/>
          <w:bCs/>
          <w:sz w:val="20"/>
          <w:szCs w:val="20"/>
          <w:u w:val="single"/>
        </w:rPr>
        <w:t>Caso 1</w:t>
      </w:r>
      <w:r w:rsidRPr="008E3A9C">
        <w:rPr>
          <w:rFonts w:ascii="Century Gothic" w:hAnsi="Century Gothic"/>
          <w:sz w:val="20"/>
          <w:szCs w:val="20"/>
        </w:rPr>
        <w:t>. Ocurrencia de siniestro y/o evento vial con colaboradores de la organización en desplazamientos laborales.</w:t>
      </w:r>
    </w:p>
    <w:p w14:paraId="7CDED061" w14:textId="77777777" w:rsidR="00310175" w:rsidRPr="008E3A9C" w:rsidRDefault="00310175" w:rsidP="008E3A9C">
      <w:pPr>
        <w:spacing w:after="0" w:line="240" w:lineRule="auto"/>
        <w:jc w:val="both"/>
        <w:rPr>
          <w:rFonts w:ascii="Century Gothic" w:hAnsi="Century Gothic"/>
          <w:sz w:val="20"/>
          <w:szCs w:val="20"/>
        </w:rPr>
      </w:pPr>
    </w:p>
    <w:p w14:paraId="6EDD22C6"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En estos casos el protocolo de atención se activa con las actividades 1, 2 y 3, a fin de poner en marcha el PAS (Proteger, Activar, Socorrer).</w:t>
      </w:r>
    </w:p>
    <w:p w14:paraId="4EEC98E3" w14:textId="77777777" w:rsidR="00491FBE" w:rsidRPr="008E3A9C" w:rsidRDefault="00491FBE" w:rsidP="008E3A9C">
      <w:pPr>
        <w:spacing w:after="0" w:line="240" w:lineRule="auto"/>
        <w:jc w:val="both"/>
        <w:rPr>
          <w:rFonts w:ascii="Century Gothic" w:hAnsi="Century Gothic"/>
          <w:b/>
          <w:bCs/>
          <w:sz w:val="20"/>
          <w:szCs w:val="20"/>
          <w:u w:val="single"/>
        </w:rPr>
      </w:pPr>
    </w:p>
    <w:p w14:paraId="7A10A0E4" w14:textId="0AED1480"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b/>
          <w:bCs/>
          <w:sz w:val="20"/>
          <w:szCs w:val="20"/>
          <w:u w:val="single"/>
        </w:rPr>
        <w:t>Caso 2.</w:t>
      </w:r>
      <w:r w:rsidRPr="008E3A9C">
        <w:rPr>
          <w:rFonts w:ascii="Century Gothic" w:hAnsi="Century Gothic"/>
          <w:sz w:val="20"/>
          <w:szCs w:val="20"/>
        </w:rPr>
        <w:t xml:space="preserve"> Ocurrencia del evento vial en el trayecto itinere</w:t>
      </w:r>
    </w:p>
    <w:p w14:paraId="44381E55" w14:textId="77777777" w:rsidR="00310175" w:rsidRPr="008E3A9C" w:rsidRDefault="00310175" w:rsidP="008E3A9C">
      <w:pPr>
        <w:spacing w:after="0" w:line="240" w:lineRule="auto"/>
        <w:jc w:val="both"/>
        <w:rPr>
          <w:rFonts w:ascii="Century Gothic" w:hAnsi="Century Gothic"/>
          <w:sz w:val="20"/>
          <w:szCs w:val="20"/>
        </w:rPr>
      </w:pPr>
    </w:p>
    <w:p w14:paraId="75BB0683" w14:textId="351E9010"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El protocolo de atención también es activado cuando un miembro de la organización o un tercero informa sobre la ocurrencia de un siniestro vial durante el trayecto casa – instalaciones de la organización, instalaciones de la organización – casa, o durante la realización de actividades extramurales, en cualquier medio de transporte. En estas situaciones el protocolo de atención se activa desde la actividad </w:t>
      </w:r>
      <w:r w:rsidR="001257CB">
        <w:rPr>
          <w:rFonts w:ascii="Century Gothic" w:hAnsi="Century Gothic"/>
          <w:sz w:val="20"/>
          <w:szCs w:val="20"/>
        </w:rPr>
        <w:t>2</w:t>
      </w:r>
      <w:r w:rsidRPr="008E3A9C">
        <w:rPr>
          <w:rFonts w:ascii="Century Gothic" w:hAnsi="Century Gothic"/>
          <w:sz w:val="20"/>
          <w:szCs w:val="20"/>
        </w:rPr>
        <w:t>: “Reportar a la línea 123”.</w:t>
      </w:r>
    </w:p>
    <w:p w14:paraId="22F5D963" w14:textId="77777777" w:rsidR="00491FBE" w:rsidRPr="008E3A9C" w:rsidRDefault="00491FBE" w:rsidP="008E3A9C">
      <w:pPr>
        <w:spacing w:after="0" w:line="240" w:lineRule="auto"/>
        <w:jc w:val="both"/>
        <w:rPr>
          <w:rFonts w:ascii="Century Gothic" w:hAnsi="Century Gothic"/>
          <w:sz w:val="20"/>
          <w:szCs w:val="20"/>
        </w:rPr>
      </w:pPr>
    </w:p>
    <w:p w14:paraId="4CA15FF0"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b/>
          <w:bCs/>
          <w:sz w:val="20"/>
          <w:szCs w:val="20"/>
          <w:u w:val="single"/>
        </w:rPr>
        <w:t>Caso 3.</w:t>
      </w:r>
      <w:r w:rsidRPr="008E3A9C">
        <w:rPr>
          <w:rFonts w:ascii="Century Gothic" w:hAnsi="Century Gothic"/>
          <w:sz w:val="20"/>
          <w:szCs w:val="20"/>
        </w:rPr>
        <w:t xml:space="preserve"> Una institución u organismo informa sobre la ocurrencia de un accidente de un colaborador de la organización.</w:t>
      </w:r>
    </w:p>
    <w:p w14:paraId="6C106668"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Inmediatamente ocurre el siniestro o después de él, la organización puede ser informada sobre la ocurrencia de un siniestro vial a través de las entidades de salud, Policía de Tránsito, entre otros. </w:t>
      </w:r>
    </w:p>
    <w:p w14:paraId="4042B355"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Cuando la información se recibe por parte de otras instituciones quiere decir que las rutas internas de estas entidades ya se han activado (Salud, Policía de Tránsito, entre otras), por lo cual, nuestro protocolo de atención se debe activar a partir de la Actividad 7: “Contactar al contacto de emergencia de la víctima”.</w:t>
      </w:r>
    </w:p>
    <w:p w14:paraId="59E699BF" w14:textId="77777777" w:rsidR="00491FBE" w:rsidRPr="008E3A9C" w:rsidRDefault="00491FBE" w:rsidP="008E3A9C">
      <w:pPr>
        <w:spacing w:after="0" w:line="240" w:lineRule="auto"/>
        <w:jc w:val="both"/>
        <w:rPr>
          <w:rFonts w:ascii="Century Gothic" w:hAnsi="Century Gothic"/>
          <w:sz w:val="20"/>
          <w:szCs w:val="20"/>
        </w:rPr>
      </w:pPr>
    </w:p>
    <w:p w14:paraId="513653A2" w14:textId="77777777" w:rsidR="00F72F32" w:rsidRPr="008E3A9C" w:rsidRDefault="00F72F32" w:rsidP="008E3A9C">
      <w:pPr>
        <w:spacing w:after="0" w:line="240" w:lineRule="auto"/>
        <w:jc w:val="both"/>
        <w:rPr>
          <w:rFonts w:ascii="Century Gothic" w:hAnsi="Century Gothic"/>
          <w:b/>
          <w:sz w:val="20"/>
          <w:szCs w:val="20"/>
        </w:rPr>
      </w:pPr>
      <w:r w:rsidRPr="008E3A9C">
        <w:rPr>
          <w:rFonts w:ascii="Century Gothic" w:hAnsi="Century Gothic"/>
          <w:b/>
          <w:sz w:val="20"/>
          <w:szCs w:val="20"/>
        </w:rPr>
        <w:t>DESCRIPCIÓN DE ACTIVIDADES CUANDO UN SINIESTRO VIAL OCURRE EN LAS INSTALACIONES DE LA ORGANIZACIÓN O EN UN LUGAR ALEDAÑO</w:t>
      </w:r>
    </w:p>
    <w:p w14:paraId="45219163" w14:textId="77777777" w:rsidR="00491FBE" w:rsidRPr="008E3A9C" w:rsidRDefault="00491FBE" w:rsidP="008E3A9C">
      <w:pPr>
        <w:spacing w:after="0" w:line="240" w:lineRule="auto"/>
        <w:jc w:val="both"/>
        <w:rPr>
          <w:rFonts w:ascii="Century Gothic" w:hAnsi="Century Gothic"/>
          <w:b/>
          <w:bCs/>
          <w:sz w:val="20"/>
          <w:szCs w:val="20"/>
          <w:u w:val="single"/>
        </w:rPr>
      </w:pPr>
    </w:p>
    <w:p w14:paraId="32C17573" w14:textId="2FC574E0" w:rsidR="00491FBE" w:rsidRPr="008E3A9C" w:rsidRDefault="00491FBE" w:rsidP="008E3A9C">
      <w:pPr>
        <w:spacing w:after="0" w:line="240" w:lineRule="auto"/>
        <w:jc w:val="both"/>
        <w:rPr>
          <w:rFonts w:ascii="Century Gothic" w:hAnsi="Century Gothic"/>
          <w:b/>
          <w:bCs/>
          <w:sz w:val="20"/>
          <w:szCs w:val="20"/>
          <w:u w:val="single"/>
        </w:rPr>
      </w:pPr>
      <w:r w:rsidRPr="008E3A9C">
        <w:rPr>
          <w:rFonts w:ascii="Century Gothic" w:hAnsi="Century Gothic"/>
          <w:b/>
          <w:bCs/>
          <w:sz w:val="20"/>
          <w:szCs w:val="20"/>
          <w:u w:val="single"/>
        </w:rPr>
        <w:t>Actividad 1. Establecer la clase de evento vial, y su gravedad</w:t>
      </w:r>
    </w:p>
    <w:p w14:paraId="42C3835C" w14:textId="77777777" w:rsidR="00491FBE" w:rsidRPr="008E3A9C" w:rsidRDefault="00491FBE" w:rsidP="008E3A9C">
      <w:pPr>
        <w:spacing w:after="0" w:line="240" w:lineRule="auto"/>
        <w:jc w:val="both"/>
        <w:rPr>
          <w:rFonts w:ascii="Century Gothic" w:hAnsi="Century Gothic"/>
          <w:sz w:val="20"/>
          <w:szCs w:val="20"/>
        </w:rPr>
      </w:pPr>
    </w:p>
    <w:p w14:paraId="61933E4E" w14:textId="77777777" w:rsidR="00491FBE"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El brigadista vial debe clasificar y evaluar el evento vial de acuerdo con el tipo de urgencia:</w:t>
      </w:r>
    </w:p>
    <w:p w14:paraId="7A8DC293" w14:textId="77777777" w:rsidR="001257CB" w:rsidRPr="008E3A9C" w:rsidRDefault="001257CB" w:rsidP="008E3A9C">
      <w:pPr>
        <w:spacing w:after="0" w:line="240" w:lineRule="auto"/>
        <w:jc w:val="both"/>
        <w:rPr>
          <w:rFonts w:ascii="Century Gothic" w:hAnsi="Century Gothic"/>
          <w:sz w:val="20"/>
          <w:szCs w:val="20"/>
        </w:rPr>
      </w:pPr>
    </w:p>
    <w:p w14:paraId="2E481894" w14:textId="62737DE9" w:rsidR="00491FBE" w:rsidRPr="001257CB" w:rsidRDefault="00491FBE" w:rsidP="001257CB">
      <w:pPr>
        <w:pStyle w:val="Prrafodelista"/>
        <w:numPr>
          <w:ilvl w:val="0"/>
          <w:numId w:val="7"/>
        </w:numPr>
        <w:spacing w:after="0" w:line="240" w:lineRule="auto"/>
        <w:jc w:val="both"/>
        <w:rPr>
          <w:rFonts w:ascii="Century Gothic" w:hAnsi="Century Gothic"/>
          <w:sz w:val="20"/>
          <w:szCs w:val="20"/>
        </w:rPr>
      </w:pPr>
      <w:r w:rsidRPr="001257CB">
        <w:rPr>
          <w:rFonts w:ascii="Century Gothic" w:hAnsi="Century Gothic"/>
          <w:sz w:val="20"/>
          <w:szCs w:val="20"/>
        </w:rPr>
        <w:t>Si la víctima no requiere atención urgente en salud, se realiza el procedimiento de primeros auxilios en atención básica por parte del personal capacitado.</w:t>
      </w:r>
    </w:p>
    <w:p w14:paraId="1DC54253" w14:textId="65CF9C7C" w:rsidR="00491FBE" w:rsidRPr="001257CB" w:rsidRDefault="00491FBE" w:rsidP="001257CB">
      <w:pPr>
        <w:pStyle w:val="Prrafodelista"/>
        <w:numPr>
          <w:ilvl w:val="0"/>
          <w:numId w:val="7"/>
        </w:numPr>
        <w:spacing w:after="0" w:line="240" w:lineRule="auto"/>
        <w:jc w:val="both"/>
        <w:rPr>
          <w:rFonts w:ascii="Century Gothic" w:hAnsi="Century Gothic"/>
          <w:sz w:val="20"/>
          <w:szCs w:val="20"/>
        </w:rPr>
      </w:pPr>
      <w:r w:rsidRPr="001257CB">
        <w:rPr>
          <w:rFonts w:ascii="Century Gothic" w:hAnsi="Century Gothic"/>
          <w:sz w:val="20"/>
          <w:szCs w:val="20"/>
        </w:rPr>
        <w:t>Si el siniestro vial requiere atención urgente en salud, el personal capacitado en primeros auxilios presta la primera atención y activa de inmediato la línea 123.</w:t>
      </w:r>
    </w:p>
    <w:p w14:paraId="71B9B120" w14:textId="1AFBA977" w:rsidR="00491FBE" w:rsidRPr="001257CB" w:rsidRDefault="001257CB" w:rsidP="001257CB">
      <w:pPr>
        <w:pStyle w:val="Prrafodelista"/>
        <w:numPr>
          <w:ilvl w:val="0"/>
          <w:numId w:val="7"/>
        </w:numPr>
        <w:spacing w:after="0" w:line="240" w:lineRule="auto"/>
        <w:jc w:val="both"/>
        <w:rPr>
          <w:rFonts w:ascii="Century Gothic" w:hAnsi="Century Gothic"/>
          <w:sz w:val="20"/>
          <w:szCs w:val="20"/>
        </w:rPr>
      </w:pPr>
      <w:r w:rsidRPr="001257CB">
        <w:rPr>
          <w:rFonts w:ascii="Century Gothic" w:hAnsi="Century Gothic"/>
          <w:sz w:val="20"/>
          <w:szCs w:val="20"/>
        </w:rPr>
        <w:t>E</w:t>
      </w:r>
      <w:r w:rsidR="00491FBE" w:rsidRPr="001257CB">
        <w:rPr>
          <w:rFonts w:ascii="Century Gothic" w:hAnsi="Century Gothic"/>
          <w:sz w:val="20"/>
          <w:szCs w:val="20"/>
        </w:rPr>
        <w:t>n caso de que no haya nadie capacitado, llame a la línea 123, para que el personal médico le indique lo que debe hacer y le confirme si debe esperar la ambulancia o si autoriza a la organización movilizar a la víctima para transportarlo a la entidad de salud más cercana.</w:t>
      </w:r>
    </w:p>
    <w:p w14:paraId="216BBF51" w14:textId="77777777" w:rsidR="00310175" w:rsidRPr="008E3A9C" w:rsidRDefault="00310175" w:rsidP="008E3A9C">
      <w:pPr>
        <w:spacing w:after="0" w:line="240" w:lineRule="auto"/>
        <w:jc w:val="both"/>
        <w:rPr>
          <w:rFonts w:ascii="Century Gothic" w:hAnsi="Century Gothic"/>
          <w:sz w:val="20"/>
          <w:szCs w:val="20"/>
        </w:rPr>
      </w:pPr>
    </w:p>
    <w:p w14:paraId="06AE69CC"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Si el siniestro vial acaba de ocurrir en un vehículo de la organización o en un vehículo utilizado para cumplir con el objeto misional de la organización, se debe evitar mover los vehículos y esperar la llegada de la autoridad policial, a quienes se les debe brindar toda la información solicitada. El responsable del vehículo debe registrar el tipo de siniestro vial, ya sea atropellamiento, autolesión, caída de ocupante, choque, incendio o volcamiento, especificando si fue en desplazamiento laboral o trayecto in itinere, caída en bicicleta, o moto, junto con los datos de los heridos y fallecidos. </w:t>
      </w:r>
    </w:p>
    <w:p w14:paraId="6C1D70E0" w14:textId="77777777" w:rsidR="00491FBE" w:rsidRPr="008E3A9C" w:rsidRDefault="00491FBE" w:rsidP="008E3A9C">
      <w:pPr>
        <w:spacing w:after="0" w:line="240" w:lineRule="auto"/>
        <w:jc w:val="both"/>
        <w:rPr>
          <w:rFonts w:ascii="Century Gothic" w:hAnsi="Century Gothic"/>
          <w:sz w:val="20"/>
          <w:szCs w:val="20"/>
        </w:rPr>
      </w:pPr>
    </w:p>
    <w:p w14:paraId="4080434D"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Cuando el reporte se reciba por parte de terceros, se debe indagar sobre el siniestro vial, el estado de salud de las presuntas víctimas, su ubicación y/o entidad de salud al que fue remitido, con el fin de contactar a los familiares o acudientes y activar el presente protocolo de atención.</w:t>
      </w:r>
    </w:p>
    <w:p w14:paraId="13A2B99E" w14:textId="77777777" w:rsidR="00491FBE" w:rsidRPr="008E3A9C" w:rsidRDefault="00491FBE" w:rsidP="008E3A9C">
      <w:pPr>
        <w:spacing w:after="0" w:line="240" w:lineRule="auto"/>
        <w:jc w:val="both"/>
        <w:rPr>
          <w:rFonts w:ascii="Century Gothic" w:hAnsi="Century Gothic"/>
          <w:sz w:val="20"/>
          <w:szCs w:val="20"/>
        </w:rPr>
      </w:pPr>
    </w:p>
    <w:p w14:paraId="64B7914D"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De acuerdo con el diagnóstico realizado, se debe establecer la siguiente pregunta: ¿Es con muertos o heridos? En caso positivo se debe activar el PAS es decir continuar con las actividades 2, 3 y 4; cuando se responde a la pregunta con un no, quiere decir que el siniestro vial consistió en un choque simple o choque de latas y que por tal motivo no es necesario activar el protocolo en las actividades de emergencia. </w:t>
      </w:r>
    </w:p>
    <w:p w14:paraId="714E2BEF" w14:textId="77777777" w:rsidR="00491FBE" w:rsidRPr="008E3A9C" w:rsidRDefault="00491FBE" w:rsidP="008E3A9C">
      <w:pPr>
        <w:spacing w:after="0" w:line="240" w:lineRule="auto"/>
        <w:jc w:val="both"/>
        <w:rPr>
          <w:rFonts w:ascii="Century Gothic" w:hAnsi="Century Gothic"/>
          <w:b/>
          <w:bCs/>
          <w:sz w:val="20"/>
          <w:szCs w:val="20"/>
        </w:rPr>
      </w:pPr>
    </w:p>
    <w:p w14:paraId="5EF85E6B" w14:textId="418DC2C4" w:rsidR="00491FBE" w:rsidRPr="008E3A9C" w:rsidRDefault="0037681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ACTIVAR EL PAS (PROTEGER, AVISAR, SOCORRER)</w:t>
      </w:r>
    </w:p>
    <w:p w14:paraId="794B0C9A" w14:textId="77777777" w:rsidR="00491FBE" w:rsidRPr="008E3A9C" w:rsidRDefault="00491FBE" w:rsidP="008E3A9C">
      <w:pPr>
        <w:spacing w:after="0" w:line="240" w:lineRule="auto"/>
        <w:jc w:val="both"/>
        <w:rPr>
          <w:rFonts w:ascii="Century Gothic" w:hAnsi="Century Gothic"/>
          <w:sz w:val="20"/>
          <w:szCs w:val="20"/>
        </w:rPr>
      </w:pPr>
    </w:p>
    <w:p w14:paraId="1F50A4C8" w14:textId="51B0E3F8" w:rsidR="00491FBE" w:rsidRPr="008E3A9C" w:rsidRDefault="00376815" w:rsidP="008E3A9C">
      <w:pPr>
        <w:spacing w:after="0" w:line="240" w:lineRule="auto"/>
        <w:jc w:val="both"/>
        <w:rPr>
          <w:rFonts w:ascii="Century Gothic" w:hAnsi="Century Gothic"/>
          <w:sz w:val="20"/>
          <w:szCs w:val="20"/>
        </w:rPr>
      </w:pPr>
      <w:r w:rsidRPr="008E3A9C">
        <w:rPr>
          <w:rFonts w:ascii="Century Gothic" w:hAnsi="Century Gothic"/>
          <w:b/>
          <w:bCs/>
          <w:sz w:val="20"/>
          <w:szCs w:val="20"/>
          <w:u w:val="single"/>
        </w:rPr>
        <w:t>PROTEGER:</w:t>
      </w:r>
      <w:r w:rsidR="00C217C1">
        <w:rPr>
          <w:rFonts w:ascii="Century Gothic" w:hAnsi="Century Gothic"/>
          <w:b/>
          <w:bCs/>
          <w:sz w:val="20"/>
          <w:szCs w:val="20"/>
          <w:u w:val="single"/>
        </w:rPr>
        <w:t xml:space="preserve"> </w:t>
      </w:r>
      <w:r w:rsidR="00491FBE" w:rsidRPr="008E3A9C">
        <w:rPr>
          <w:rFonts w:ascii="Century Gothic" w:hAnsi="Century Gothic"/>
          <w:sz w:val="20"/>
          <w:szCs w:val="20"/>
        </w:rPr>
        <w:t>El conductor y/o el brigadista vial debe:</w:t>
      </w:r>
    </w:p>
    <w:p w14:paraId="73CE4C91" w14:textId="77777777" w:rsidR="00491FBE" w:rsidRPr="008E3A9C" w:rsidRDefault="00491FBE" w:rsidP="008E3A9C">
      <w:pPr>
        <w:spacing w:after="0" w:line="240" w:lineRule="auto"/>
        <w:jc w:val="both"/>
        <w:rPr>
          <w:rFonts w:ascii="Century Gothic" w:hAnsi="Century Gothic"/>
          <w:sz w:val="20"/>
          <w:szCs w:val="20"/>
        </w:rPr>
      </w:pPr>
    </w:p>
    <w:p w14:paraId="4C5C548E" w14:textId="79BB04EC" w:rsidR="00491FBE" w:rsidRPr="00C217C1" w:rsidRDefault="00491FBE" w:rsidP="00C217C1">
      <w:pPr>
        <w:pStyle w:val="Prrafodelista"/>
        <w:numPr>
          <w:ilvl w:val="0"/>
          <w:numId w:val="4"/>
        </w:numPr>
        <w:spacing w:after="0" w:line="240" w:lineRule="auto"/>
        <w:jc w:val="both"/>
        <w:rPr>
          <w:rFonts w:ascii="Century Gothic" w:hAnsi="Century Gothic"/>
          <w:sz w:val="20"/>
          <w:szCs w:val="20"/>
        </w:rPr>
      </w:pPr>
      <w:r w:rsidRPr="00C217C1">
        <w:rPr>
          <w:rFonts w:ascii="Century Gothic" w:hAnsi="Century Gothic"/>
          <w:sz w:val="20"/>
          <w:szCs w:val="20"/>
        </w:rPr>
        <w:t>Dejar las luces estacionarias encendidas del vehículo todo el tiempo.</w:t>
      </w:r>
    </w:p>
    <w:p w14:paraId="52D10DEC" w14:textId="4B9FB2D4" w:rsidR="00491FBE" w:rsidRPr="00C217C1" w:rsidRDefault="00491FBE" w:rsidP="00C217C1">
      <w:pPr>
        <w:pStyle w:val="Prrafodelista"/>
        <w:numPr>
          <w:ilvl w:val="0"/>
          <w:numId w:val="4"/>
        </w:numPr>
        <w:spacing w:after="0" w:line="240" w:lineRule="auto"/>
        <w:jc w:val="both"/>
        <w:rPr>
          <w:rFonts w:ascii="Century Gothic" w:hAnsi="Century Gothic"/>
          <w:sz w:val="20"/>
          <w:szCs w:val="20"/>
        </w:rPr>
      </w:pPr>
      <w:r w:rsidRPr="00C217C1">
        <w:rPr>
          <w:rFonts w:ascii="Century Gothic" w:hAnsi="Century Gothic"/>
          <w:sz w:val="20"/>
          <w:szCs w:val="20"/>
        </w:rPr>
        <w:lastRenderedPageBreak/>
        <w:t>Debe demarcar la zona del siniestro vial, haciéndola visible a los otros conductores para que no se produzcan nuevas colisiones ni atropellos, colocando la señalización reglamentaria (triángulos retro reflectivos o conos) que den aviso a otros conductores del evento vial.</w:t>
      </w:r>
    </w:p>
    <w:p w14:paraId="35D1AEF4" w14:textId="11F9AD52" w:rsidR="00491FBE" w:rsidRPr="00C217C1" w:rsidRDefault="00C217C1" w:rsidP="00C217C1">
      <w:pPr>
        <w:pStyle w:val="Prrafodelista"/>
        <w:numPr>
          <w:ilvl w:val="0"/>
          <w:numId w:val="4"/>
        </w:numPr>
        <w:spacing w:after="0" w:line="240" w:lineRule="auto"/>
        <w:jc w:val="both"/>
        <w:rPr>
          <w:rFonts w:ascii="Century Gothic" w:hAnsi="Century Gothic"/>
          <w:sz w:val="20"/>
          <w:szCs w:val="20"/>
        </w:rPr>
      </w:pPr>
      <w:r w:rsidRPr="00C217C1">
        <w:rPr>
          <w:rFonts w:ascii="Century Gothic" w:hAnsi="Century Gothic"/>
          <w:sz w:val="20"/>
          <w:szCs w:val="20"/>
        </w:rPr>
        <w:t>I</w:t>
      </w:r>
      <w:r w:rsidR="00491FBE" w:rsidRPr="00C217C1">
        <w:rPr>
          <w:rFonts w:ascii="Century Gothic" w:hAnsi="Century Gothic"/>
          <w:sz w:val="20"/>
          <w:szCs w:val="20"/>
        </w:rPr>
        <w:t>ntentar dejar libre una vía de acceso para los servicios de emergencias.</w:t>
      </w:r>
    </w:p>
    <w:p w14:paraId="2ED00F6E" w14:textId="614B6812" w:rsidR="00491FBE" w:rsidRPr="00C217C1" w:rsidRDefault="00C217C1" w:rsidP="00C217C1">
      <w:pPr>
        <w:pStyle w:val="Prrafodelista"/>
        <w:numPr>
          <w:ilvl w:val="0"/>
          <w:numId w:val="4"/>
        </w:numPr>
        <w:spacing w:after="0" w:line="240" w:lineRule="auto"/>
        <w:jc w:val="both"/>
        <w:rPr>
          <w:rFonts w:ascii="Century Gothic" w:hAnsi="Century Gothic"/>
          <w:sz w:val="20"/>
          <w:szCs w:val="20"/>
        </w:rPr>
      </w:pPr>
      <w:r w:rsidRPr="00C217C1">
        <w:rPr>
          <w:rFonts w:ascii="Century Gothic" w:hAnsi="Century Gothic"/>
          <w:sz w:val="20"/>
          <w:szCs w:val="20"/>
        </w:rPr>
        <w:t>D</w:t>
      </w:r>
      <w:r w:rsidR="00491FBE" w:rsidRPr="00C217C1">
        <w:rPr>
          <w:rFonts w:ascii="Century Gothic" w:hAnsi="Century Gothic"/>
          <w:sz w:val="20"/>
          <w:szCs w:val="20"/>
        </w:rPr>
        <w:t xml:space="preserve">ebe usar una prenda retro reflectiva, y llevar el botiquín de emergencias del vehículo. </w:t>
      </w:r>
    </w:p>
    <w:p w14:paraId="5D646C32" w14:textId="677FF3A8" w:rsidR="00491FBE" w:rsidRPr="00C217C1" w:rsidRDefault="00491FBE" w:rsidP="00C217C1">
      <w:pPr>
        <w:pStyle w:val="Prrafodelista"/>
        <w:numPr>
          <w:ilvl w:val="0"/>
          <w:numId w:val="4"/>
        </w:numPr>
        <w:spacing w:after="0" w:line="240" w:lineRule="auto"/>
        <w:jc w:val="both"/>
        <w:rPr>
          <w:rFonts w:ascii="Century Gothic" w:hAnsi="Century Gothic"/>
          <w:sz w:val="20"/>
          <w:szCs w:val="20"/>
        </w:rPr>
      </w:pPr>
      <w:r w:rsidRPr="00C217C1">
        <w:rPr>
          <w:rFonts w:ascii="Century Gothic" w:hAnsi="Century Gothic"/>
          <w:sz w:val="20"/>
          <w:szCs w:val="20"/>
        </w:rPr>
        <w:t>Evitar gritar, no hacer comentarios alarmistas, mantener la calma y tratar que la víctima se tranquilice, pues esta actitud le permitirá actuar de manera oportuna y pertinente, así como trasmitirle al pasajero serenidad.</w:t>
      </w:r>
    </w:p>
    <w:p w14:paraId="709795CC" w14:textId="77777777" w:rsidR="00491FBE" w:rsidRPr="008E3A9C" w:rsidRDefault="00491FBE" w:rsidP="008E3A9C">
      <w:pPr>
        <w:spacing w:after="0" w:line="240" w:lineRule="auto"/>
        <w:jc w:val="both"/>
        <w:rPr>
          <w:rFonts w:ascii="Century Gothic" w:hAnsi="Century Gothic"/>
          <w:sz w:val="20"/>
          <w:szCs w:val="20"/>
        </w:rPr>
      </w:pPr>
    </w:p>
    <w:p w14:paraId="4CC42C3B" w14:textId="2DDE8ABC" w:rsidR="00491FBE" w:rsidRPr="008E3A9C" w:rsidRDefault="00376815" w:rsidP="008E3A9C">
      <w:pPr>
        <w:spacing w:after="0" w:line="240" w:lineRule="auto"/>
        <w:jc w:val="both"/>
        <w:rPr>
          <w:rFonts w:ascii="Century Gothic" w:hAnsi="Century Gothic"/>
          <w:sz w:val="20"/>
          <w:szCs w:val="20"/>
        </w:rPr>
      </w:pPr>
      <w:r w:rsidRPr="00C217C1">
        <w:rPr>
          <w:rFonts w:ascii="Century Gothic" w:hAnsi="Century Gothic"/>
          <w:b/>
          <w:bCs/>
          <w:sz w:val="20"/>
          <w:szCs w:val="20"/>
          <w:u w:val="single"/>
        </w:rPr>
        <w:t>AVISAR</w:t>
      </w:r>
      <w:r w:rsidR="00C217C1">
        <w:rPr>
          <w:rFonts w:ascii="Century Gothic" w:hAnsi="Century Gothic"/>
          <w:b/>
          <w:bCs/>
          <w:sz w:val="20"/>
          <w:szCs w:val="20"/>
        </w:rPr>
        <w:t xml:space="preserve">: </w:t>
      </w:r>
      <w:r w:rsidR="00491FBE" w:rsidRPr="008E3A9C">
        <w:rPr>
          <w:rFonts w:ascii="Century Gothic" w:hAnsi="Century Gothic"/>
          <w:sz w:val="20"/>
          <w:szCs w:val="20"/>
        </w:rPr>
        <w:t>El conductor y/o el brigadista vial debe:</w:t>
      </w:r>
    </w:p>
    <w:p w14:paraId="1CE1A63B" w14:textId="77777777" w:rsidR="00491FBE" w:rsidRPr="008E3A9C" w:rsidRDefault="00491FBE" w:rsidP="008E3A9C">
      <w:pPr>
        <w:spacing w:after="0" w:line="240" w:lineRule="auto"/>
        <w:jc w:val="both"/>
        <w:rPr>
          <w:rFonts w:ascii="Century Gothic" w:hAnsi="Century Gothic"/>
          <w:sz w:val="20"/>
          <w:szCs w:val="20"/>
        </w:rPr>
      </w:pPr>
    </w:p>
    <w:p w14:paraId="17B2F443" w14:textId="025DC7F5" w:rsidR="00491FBE" w:rsidRPr="00C217C1" w:rsidRDefault="00491FBE" w:rsidP="00C217C1">
      <w:pPr>
        <w:pStyle w:val="Prrafodelista"/>
        <w:numPr>
          <w:ilvl w:val="0"/>
          <w:numId w:val="5"/>
        </w:numPr>
        <w:spacing w:after="0" w:line="240" w:lineRule="auto"/>
        <w:jc w:val="both"/>
        <w:rPr>
          <w:rFonts w:ascii="Century Gothic" w:hAnsi="Century Gothic"/>
          <w:sz w:val="20"/>
          <w:szCs w:val="20"/>
        </w:rPr>
      </w:pPr>
      <w:r w:rsidRPr="00C217C1">
        <w:rPr>
          <w:rFonts w:ascii="Century Gothic" w:hAnsi="Century Gothic"/>
          <w:sz w:val="20"/>
          <w:szCs w:val="20"/>
        </w:rPr>
        <w:t>Mantener la calma y llamar a la línea 123 o #767 según la zona en que ocurrió el siniestro vial. Brindar la mayor cantidad de datos respecto al siniestro que acaba de ocurrir: nombre de la vía y ubicación exacta en el que ha tenido lugar el siniestro, indicar si hay heridos, así como su estado, actores involucrados, el número de vehículos implicados y gravedad.</w:t>
      </w:r>
    </w:p>
    <w:p w14:paraId="18A0DAE9" w14:textId="5FDFBDF0" w:rsidR="00491FBE" w:rsidRPr="00C217C1" w:rsidRDefault="00491FBE" w:rsidP="00C217C1">
      <w:pPr>
        <w:pStyle w:val="Prrafodelista"/>
        <w:numPr>
          <w:ilvl w:val="0"/>
          <w:numId w:val="5"/>
        </w:numPr>
        <w:spacing w:after="0" w:line="240" w:lineRule="auto"/>
        <w:jc w:val="both"/>
        <w:rPr>
          <w:rFonts w:ascii="Century Gothic" w:hAnsi="Century Gothic"/>
          <w:sz w:val="20"/>
          <w:szCs w:val="20"/>
        </w:rPr>
      </w:pPr>
      <w:r w:rsidRPr="00C217C1">
        <w:rPr>
          <w:rFonts w:ascii="Century Gothic" w:hAnsi="Century Gothic"/>
          <w:sz w:val="20"/>
          <w:szCs w:val="20"/>
        </w:rPr>
        <w:t>Es importante identificarse y no colgar el teléfono hasta que se le indique.</w:t>
      </w:r>
    </w:p>
    <w:p w14:paraId="6DFADA28" w14:textId="77777777" w:rsidR="00491FBE" w:rsidRPr="008E3A9C" w:rsidRDefault="00491FBE" w:rsidP="008E3A9C">
      <w:pPr>
        <w:spacing w:after="0" w:line="240" w:lineRule="auto"/>
        <w:jc w:val="both"/>
        <w:rPr>
          <w:rFonts w:ascii="Century Gothic" w:hAnsi="Century Gothic"/>
          <w:b/>
          <w:bCs/>
          <w:sz w:val="20"/>
          <w:szCs w:val="20"/>
        </w:rPr>
      </w:pPr>
    </w:p>
    <w:p w14:paraId="4B90359A" w14:textId="3CB533AE" w:rsidR="00491FBE" w:rsidRPr="00C217C1" w:rsidRDefault="00376815" w:rsidP="008E3A9C">
      <w:pPr>
        <w:spacing w:after="0" w:line="240" w:lineRule="auto"/>
        <w:jc w:val="both"/>
        <w:rPr>
          <w:rFonts w:ascii="Century Gothic" w:hAnsi="Century Gothic"/>
          <w:b/>
          <w:bCs/>
          <w:sz w:val="20"/>
          <w:szCs w:val="20"/>
          <w:u w:val="single"/>
        </w:rPr>
      </w:pPr>
      <w:r w:rsidRPr="00C217C1">
        <w:rPr>
          <w:rFonts w:ascii="Century Gothic" w:hAnsi="Century Gothic"/>
          <w:b/>
          <w:bCs/>
          <w:sz w:val="20"/>
          <w:szCs w:val="20"/>
          <w:u w:val="single"/>
        </w:rPr>
        <w:t>SOCORRER</w:t>
      </w:r>
    </w:p>
    <w:p w14:paraId="7665458F" w14:textId="77777777" w:rsidR="00491FBE" w:rsidRPr="008E3A9C" w:rsidRDefault="00491FBE" w:rsidP="008E3A9C">
      <w:pPr>
        <w:spacing w:after="0" w:line="240" w:lineRule="auto"/>
        <w:jc w:val="both"/>
        <w:rPr>
          <w:rFonts w:ascii="Century Gothic" w:hAnsi="Century Gothic"/>
          <w:sz w:val="20"/>
          <w:szCs w:val="20"/>
        </w:rPr>
      </w:pPr>
    </w:p>
    <w:p w14:paraId="262A7F61"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El conductor o y/o el brigadista vial, debe seguir atentamente las indicaciones brindadas en el número de atención de emergencias, y únicamente si está capacitado como primer respondiente o certificado en primeros auxilios, de acuerdo con la evaluación del estado de las víctimas, proceder a socorrer </w:t>
      </w:r>
    </w:p>
    <w:p w14:paraId="47656C9A" w14:textId="77777777" w:rsidR="00491FBE" w:rsidRPr="008E3A9C" w:rsidRDefault="00491FBE" w:rsidP="008E3A9C">
      <w:pPr>
        <w:spacing w:after="0" w:line="240" w:lineRule="auto"/>
        <w:jc w:val="both"/>
        <w:rPr>
          <w:rFonts w:ascii="Century Gothic" w:hAnsi="Century Gothic"/>
          <w:sz w:val="20"/>
          <w:szCs w:val="20"/>
        </w:rPr>
      </w:pPr>
    </w:p>
    <w:p w14:paraId="19042AE9" w14:textId="5615A5BA" w:rsidR="00491FBE" w:rsidRPr="00C217C1" w:rsidRDefault="00C217C1" w:rsidP="00C217C1">
      <w:pPr>
        <w:pStyle w:val="Prrafodelista"/>
        <w:numPr>
          <w:ilvl w:val="0"/>
          <w:numId w:val="6"/>
        </w:numPr>
        <w:spacing w:after="0" w:line="240" w:lineRule="auto"/>
        <w:jc w:val="both"/>
        <w:rPr>
          <w:rFonts w:ascii="Century Gothic" w:hAnsi="Century Gothic"/>
          <w:sz w:val="20"/>
          <w:szCs w:val="20"/>
        </w:rPr>
      </w:pPr>
      <w:r w:rsidRPr="00C217C1">
        <w:rPr>
          <w:rFonts w:ascii="Century Gothic" w:hAnsi="Century Gothic"/>
          <w:sz w:val="20"/>
          <w:szCs w:val="20"/>
        </w:rPr>
        <w:t>P</w:t>
      </w:r>
      <w:r w:rsidR="00491FBE" w:rsidRPr="00C217C1">
        <w:rPr>
          <w:rFonts w:ascii="Century Gothic" w:hAnsi="Century Gothic"/>
          <w:sz w:val="20"/>
          <w:szCs w:val="20"/>
        </w:rPr>
        <w:t>rimero a los más graves, a los que se encuentran inconscientes o aparentemente no presenten señales de vida; luego si continuar con los que presentan señales de sangrado.</w:t>
      </w:r>
    </w:p>
    <w:p w14:paraId="1D09F50D" w14:textId="3540C0DF" w:rsidR="00491FBE" w:rsidRPr="00C217C1" w:rsidRDefault="00491FBE" w:rsidP="00C217C1">
      <w:pPr>
        <w:pStyle w:val="Prrafodelista"/>
        <w:numPr>
          <w:ilvl w:val="0"/>
          <w:numId w:val="6"/>
        </w:numPr>
        <w:spacing w:after="0" w:line="240" w:lineRule="auto"/>
        <w:jc w:val="both"/>
        <w:rPr>
          <w:rFonts w:ascii="Century Gothic" w:hAnsi="Century Gothic"/>
          <w:sz w:val="20"/>
          <w:szCs w:val="20"/>
        </w:rPr>
      </w:pPr>
      <w:r w:rsidRPr="00C217C1">
        <w:rPr>
          <w:rFonts w:ascii="Century Gothic" w:hAnsi="Century Gothic"/>
          <w:sz w:val="20"/>
          <w:szCs w:val="20"/>
        </w:rPr>
        <w:t>Si un herido sangra con fuerza se coloca una gasa o una tela encima de la herida y se aprieta firmemente hasta que llegue la ayuda, continúe con los que presenten quemaduras o tengan fracturas, siempre priorice la prestación de los primeros auxilios.</w:t>
      </w:r>
    </w:p>
    <w:p w14:paraId="1296E955" w14:textId="36A25142" w:rsidR="00491FBE" w:rsidRPr="00C217C1" w:rsidRDefault="00491FBE" w:rsidP="00C217C1">
      <w:pPr>
        <w:pStyle w:val="Prrafodelista"/>
        <w:numPr>
          <w:ilvl w:val="0"/>
          <w:numId w:val="6"/>
        </w:numPr>
        <w:spacing w:after="0" w:line="240" w:lineRule="auto"/>
        <w:jc w:val="both"/>
        <w:rPr>
          <w:rFonts w:ascii="Century Gothic" w:hAnsi="Century Gothic"/>
          <w:sz w:val="20"/>
          <w:szCs w:val="20"/>
        </w:rPr>
      </w:pPr>
      <w:r w:rsidRPr="00C217C1">
        <w:rPr>
          <w:rFonts w:ascii="Century Gothic" w:hAnsi="Century Gothic"/>
          <w:sz w:val="20"/>
          <w:szCs w:val="20"/>
        </w:rPr>
        <w:t>No debe dar agua ni otros líquidos a una persona herida.</w:t>
      </w:r>
    </w:p>
    <w:p w14:paraId="16D2AF32" w14:textId="78C4B33F" w:rsidR="00491FBE" w:rsidRPr="00C217C1" w:rsidRDefault="00491FBE" w:rsidP="00C217C1">
      <w:pPr>
        <w:pStyle w:val="Prrafodelista"/>
        <w:numPr>
          <w:ilvl w:val="0"/>
          <w:numId w:val="6"/>
        </w:numPr>
        <w:spacing w:after="0" w:line="240" w:lineRule="auto"/>
        <w:jc w:val="both"/>
        <w:rPr>
          <w:rFonts w:ascii="Century Gothic" w:hAnsi="Century Gothic"/>
          <w:sz w:val="20"/>
          <w:szCs w:val="20"/>
        </w:rPr>
      </w:pPr>
      <w:r w:rsidRPr="00C217C1">
        <w:rPr>
          <w:rFonts w:ascii="Century Gothic" w:hAnsi="Century Gothic"/>
          <w:sz w:val="20"/>
          <w:szCs w:val="20"/>
        </w:rPr>
        <w:t>No se debe mover o sacar a un accidentado del vehículo siniestrado a menos que corra peligro de muerte, (por ejemplo, por la presencia de fuego en el vehículo).</w:t>
      </w:r>
    </w:p>
    <w:p w14:paraId="783D1ACC" w14:textId="5E0DC21B" w:rsidR="00491FBE" w:rsidRPr="00C217C1" w:rsidRDefault="00491FBE" w:rsidP="00C217C1">
      <w:pPr>
        <w:pStyle w:val="Prrafodelista"/>
        <w:numPr>
          <w:ilvl w:val="0"/>
          <w:numId w:val="6"/>
        </w:numPr>
        <w:spacing w:after="0" w:line="240" w:lineRule="auto"/>
        <w:jc w:val="both"/>
        <w:rPr>
          <w:rFonts w:ascii="Century Gothic" w:hAnsi="Century Gothic"/>
          <w:sz w:val="20"/>
          <w:szCs w:val="20"/>
        </w:rPr>
      </w:pPr>
      <w:r w:rsidRPr="00C217C1">
        <w:rPr>
          <w:rFonts w:ascii="Century Gothic" w:hAnsi="Century Gothic"/>
          <w:sz w:val="20"/>
          <w:szCs w:val="20"/>
        </w:rPr>
        <w:t>Bajo ningún concepto intente remover el casco a un motociclista.</w:t>
      </w:r>
    </w:p>
    <w:p w14:paraId="5D5C7072" w14:textId="3184D285" w:rsidR="00491FBE" w:rsidRPr="00C217C1" w:rsidRDefault="00491FBE" w:rsidP="00C217C1">
      <w:pPr>
        <w:pStyle w:val="Prrafodelista"/>
        <w:numPr>
          <w:ilvl w:val="0"/>
          <w:numId w:val="6"/>
        </w:numPr>
        <w:spacing w:after="0" w:line="240" w:lineRule="auto"/>
        <w:jc w:val="both"/>
        <w:rPr>
          <w:rFonts w:ascii="Century Gothic" w:hAnsi="Century Gothic"/>
          <w:sz w:val="20"/>
          <w:szCs w:val="20"/>
        </w:rPr>
      </w:pPr>
      <w:r w:rsidRPr="00C217C1">
        <w:rPr>
          <w:rFonts w:ascii="Century Gothic" w:hAnsi="Century Gothic"/>
          <w:sz w:val="20"/>
          <w:szCs w:val="20"/>
        </w:rPr>
        <w:t>Si hay personas fallecidas, evite su manipulación, la de sus documentos y sus pertenencias; si en el lugar se encuentran testigos o familiares, individualice o identifique la víctima a través de la información que ellos puedan aportar. Espere hasta que llegue la autoridad competente.</w:t>
      </w:r>
    </w:p>
    <w:p w14:paraId="3E529C08" w14:textId="77777777" w:rsidR="00491FBE" w:rsidRPr="008E3A9C" w:rsidRDefault="00491FBE" w:rsidP="008E3A9C">
      <w:pPr>
        <w:spacing w:after="0" w:line="240" w:lineRule="auto"/>
        <w:jc w:val="both"/>
        <w:rPr>
          <w:rFonts w:ascii="Century Gothic" w:hAnsi="Century Gothic"/>
          <w:sz w:val="20"/>
          <w:szCs w:val="20"/>
        </w:rPr>
      </w:pPr>
    </w:p>
    <w:p w14:paraId="0238B7DA" w14:textId="513091A4"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ACTIVIDAD </w:t>
      </w:r>
      <w:r w:rsidR="00F72F32" w:rsidRPr="008E3A9C">
        <w:rPr>
          <w:rFonts w:ascii="Century Gothic" w:hAnsi="Century Gothic"/>
          <w:b/>
          <w:bCs/>
          <w:sz w:val="20"/>
          <w:szCs w:val="20"/>
        </w:rPr>
        <w:t>2</w:t>
      </w:r>
      <w:r w:rsidRPr="008E3A9C">
        <w:rPr>
          <w:rFonts w:ascii="Century Gothic" w:hAnsi="Century Gothic"/>
          <w:b/>
          <w:bCs/>
          <w:sz w:val="20"/>
          <w:szCs w:val="20"/>
        </w:rPr>
        <w:t>. REPORTAR A LA LÍNEA 123</w:t>
      </w:r>
    </w:p>
    <w:p w14:paraId="54F1CA9C" w14:textId="77777777" w:rsidR="00491FBE" w:rsidRPr="008E3A9C" w:rsidRDefault="00491FBE" w:rsidP="008E3A9C">
      <w:pPr>
        <w:spacing w:after="0" w:line="240" w:lineRule="auto"/>
        <w:jc w:val="both"/>
        <w:rPr>
          <w:rFonts w:ascii="Century Gothic" w:hAnsi="Century Gothic"/>
          <w:sz w:val="20"/>
          <w:szCs w:val="20"/>
        </w:rPr>
      </w:pPr>
    </w:p>
    <w:p w14:paraId="56405B80" w14:textId="32680CFF"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Cuando se recibe la notificación de un siniestro vial por parte de un miembro de la organización, se debe establecer la clase de evento vial y la gravedad, e indagar si acaba de ocurrir. En caso afirmativo se debe reportar de inmediato a la línea 123.</w:t>
      </w:r>
    </w:p>
    <w:p w14:paraId="5CC74DE7" w14:textId="77777777" w:rsidR="00310175" w:rsidRDefault="00310175" w:rsidP="008E3A9C">
      <w:pPr>
        <w:spacing w:after="0" w:line="240" w:lineRule="auto"/>
        <w:jc w:val="both"/>
        <w:rPr>
          <w:rFonts w:ascii="Century Gothic" w:hAnsi="Century Gothic"/>
          <w:sz w:val="20"/>
          <w:szCs w:val="20"/>
        </w:rPr>
      </w:pPr>
    </w:p>
    <w:p w14:paraId="67983401" w14:textId="77777777" w:rsidR="001257CB" w:rsidRDefault="001257CB" w:rsidP="008E3A9C">
      <w:pPr>
        <w:spacing w:after="0" w:line="240" w:lineRule="auto"/>
        <w:jc w:val="both"/>
        <w:rPr>
          <w:rFonts w:ascii="Century Gothic" w:hAnsi="Century Gothic"/>
          <w:sz w:val="20"/>
          <w:szCs w:val="20"/>
        </w:rPr>
      </w:pPr>
    </w:p>
    <w:p w14:paraId="5EC66425" w14:textId="77777777" w:rsidR="001257CB" w:rsidRDefault="001257CB" w:rsidP="008E3A9C">
      <w:pPr>
        <w:spacing w:after="0" w:line="240" w:lineRule="auto"/>
        <w:jc w:val="both"/>
        <w:rPr>
          <w:rFonts w:ascii="Century Gothic" w:hAnsi="Century Gothic"/>
          <w:sz w:val="20"/>
          <w:szCs w:val="20"/>
        </w:rPr>
      </w:pPr>
    </w:p>
    <w:p w14:paraId="2D3F6415" w14:textId="77777777" w:rsidR="001257CB" w:rsidRPr="008E3A9C" w:rsidRDefault="001257CB" w:rsidP="008E3A9C">
      <w:pPr>
        <w:spacing w:after="0" w:line="240" w:lineRule="auto"/>
        <w:jc w:val="both"/>
        <w:rPr>
          <w:rFonts w:ascii="Century Gothic" w:hAnsi="Century Gothic"/>
          <w:sz w:val="20"/>
          <w:szCs w:val="20"/>
        </w:rPr>
      </w:pPr>
    </w:p>
    <w:p w14:paraId="7E031B62" w14:textId="4F996677"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ACTIVIDAD </w:t>
      </w:r>
      <w:r w:rsidR="00F72F32" w:rsidRPr="008E3A9C">
        <w:rPr>
          <w:rFonts w:ascii="Century Gothic" w:hAnsi="Century Gothic"/>
          <w:b/>
          <w:bCs/>
          <w:sz w:val="20"/>
          <w:szCs w:val="20"/>
        </w:rPr>
        <w:t>3</w:t>
      </w:r>
      <w:r w:rsidRPr="008E3A9C">
        <w:rPr>
          <w:rFonts w:ascii="Century Gothic" w:hAnsi="Century Gothic"/>
          <w:b/>
          <w:bCs/>
          <w:sz w:val="20"/>
          <w:szCs w:val="20"/>
        </w:rPr>
        <w:t>. REMITIR A LA VÍCTIMA A LA ENTIDAD DE SALUD MÁS CERCANA</w:t>
      </w:r>
    </w:p>
    <w:p w14:paraId="583E6F4B" w14:textId="77777777" w:rsidR="00491FBE" w:rsidRPr="008E3A9C" w:rsidRDefault="00491FBE" w:rsidP="008E3A9C">
      <w:pPr>
        <w:spacing w:after="0" w:line="240" w:lineRule="auto"/>
        <w:jc w:val="both"/>
        <w:rPr>
          <w:rFonts w:ascii="Century Gothic" w:hAnsi="Century Gothic"/>
          <w:sz w:val="20"/>
          <w:szCs w:val="20"/>
        </w:rPr>
      </w:pPr>
    </w:p>
    <w:p w14:paraId="6E407147"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A partir de la instrucción de la línea 123 se dirige a la víctima a la entidad de salud más cercana. </w:t>
      </w:r>
    </w:p>
    <w:p w14:paraId="39469340" w14:textId="77777777" w:rsidR="00491FBE" w:rsidRPr="008E3A9C" w:rsidRDefault="00491FBE" w:rsidP="008E3A9C">
      <w:pPr>
        <w:spacing w:after="0" w:line="240" w:lineRule="auto"/>
        <w:jc w:val="both"/>
        <w:rPr>
          <w:rFonts w:ascii="Century Gothic" w:hAnsi="Century Gothic"/>
          <w:sz w:val="20"/>
          <w:szCs w:val="20"/>
        </w:rPr>
      </w:pPr>
    </w:p>
    <w:p w14:paraId="638BCBCD"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En todos los casos, la presunta víctima debe remitirse al hospital más cercano a fin de que sea valorada y atendida. En la elaboración del reporte debe conocerse los datos generales del siniestro, la forma por la que llegó el reporte del mismo, y el estado de salud de la víctima.</w:t>
      </w:r>
    </w:p>
    <w:p w14:paraId="0516513E" w14:textId="77777777" w:rsidR="00491FBE" w:rsidRPr="008E3A9C" w:rsidRDefault="00491FBE" w:rsidP="008E3A9C">
      <w:pPr>
        <w:spacing w:after="0" w:line="240" w:lineRule="auto"/>
        <w:jc w:val="both"/>
        <w:rPr>
          <w:rFonts w:ascii="Century Gothic" w:hAnsi="Century Gothic"/>
          <w:sz w:val="20"/>
          <w:szCs w:val="20"/>
        </w:rPr>
      </w:pPr>
    </w:p>
    <w:p w14:paraId="44375BDD" w14:textId="5C951138"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ACTIVIDAD </w:t>
      </w:r>
      <w:r w:rsidR="00F72F32" w:rsidRPr="008E3A9C">
        <w:rPr>
          <w:rFonts w:ascii="Century Gothic" w:hAnsi="Century Gothic"/>
          <w:b/>
          <w:bCs/>
          <w:sz w:val="20"/>
          <w:szCs w:val="20"/>
        </w:rPr>
        <w:t>4</w:t>
      </w:r>
      <w:r w:rsidRPr="008E3A9C">
        <w:rPr>
          <w:rFonts w:ascii="Century Gothic" w:hAnsi="Century Gothic"/>
          <w:b/>
          <w:bCs/>
          <w:sz w:val="20"/>
          <w:szCs w:val="20"/>
        </w:rPr>
        <w:t>. INFORMAR AL CONTACTO DE EMERGENCIA DE LA VICTIMA</w:t>
      </w:r>
    </w:p>
    <w:p w14:paraId="1ACC0ACC" w14:textId="77777777" w:rsidR="00491FBE" w:rsidRPr="008E3A9C" w:rsidRDefault="00491FBE" w:rsidP="008E3A9C">
      <w:pPr>
        <w:spacing w:after="0" w:line="240" w:lineRule="auto"/>
        <w:jc w:val="both"/>
        <w:rPr>
          <w:rFonts w:ascii="Century Gothic" w:hAnsi="Century Gothic"/>
          <w:sz w:val="20"/>
          <w:szCs w:val="20"/>
        </w:rPr>
      </w:pPr>
    </w:p>
    <w:p w14:paraId="0DA309A5" w14:textId="3F7DAADA"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En todos los casos debe informarse al contacto de emergencia de la </w:t>
      </w:r>
      <w:r w:rsidR="00310175" w:rsidRPr="008E3A9C">
        <w:rPr>
          <w:rFonts w:ascii="Century Gothic" w:hAnsi="Century Gothic"/>
          <w:sz w:val="20"/>
          <w:szCs w:val="20"/>
        </w:rPr>
        <w:t>víctima</w:t>
      </w:r>
      <w:r w:rsidRPr="008E3A9C">
        <w:rPr>
          <w:rFonts w:ascii="Century Gothic" w:hAnsi="Century Gothic"/>
          <w:sz w:val="20"/>
          <w:szCs w:val="20"/>
        </w:rPr>
        <w:t xml:space="preserve"> o las victimas involucradas en el siniestro de tránsito.</w:t>
      </w:r>
    </w:p>
    <w:p w14:paraId="42B5B929" w14:textId="77777777" w:rsidR="00491FBE" w:rsidRPr="008E3A9C" w:rsidRDefault="00491FBE" w:rsidP="008E3A9C">
      <w:pPr>
        <w:spacing w:after="0" w:line="240" w:lineRule="auto"/>
        <w:jc w:val="both"/>
        <w:rPr>
          <w:rFonts w:ascii="Century Gothic" w:hAnsi="Century Gothic"/>
          <w:sz w:val="20"/>
          <w:szCs w:val="20"/>
        </w:rPr>
      </w:pPr>
    </w:p>
    <w:p w14:paraId="508D38E7"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Se debe comunicar adecuadamente la información oficial suministrada por las autoridades competentes, aquí es fundamental el papel de los silencios, la empatía no verbal, la escucha y el respeto al sentimiento de la persona, para lo cual se debe:</w:t>
      </w:r>
    </w:p>
    <w:p w14:paraId="54CCDC0B" w14:textId="77777777" w:rsidR="00491FBE" w:rsidRPr="008E3A9C" w:rsidRDefault="00491FBE" w:rsidP="008E3A9C">
      <w:pPr>
        <w:spacing w:after="0" w:line="240" w:lineRule="auto"/>
        <w:jc w:val="both"/>
        <w:rPr>
          <w:rFonts w:ascii="Century Gothic" w:hAnsi="Century Gothic"/>
          <w:sz w:val="20"/>
          <w:szCs w:val="20"/>
        </w:rPr>
      </w:pPr>
    </w:p>
    <w:p w14:paraId="522281F0" w14:textId="5A7EF630" w:rsidR="00491FBE" w:rsidRPr="001257CB" w:rsidRDefault="001257CB"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V</w:t>
      </w:r>
      <w:r w:rsidR="00491FBE" w:rsidRPr="001257CB">
        <w:rPr>
          <w:rFonts w:ascii="Century Gothic" w:hAnsi="Century Gothic"/>
          <w:sz w:val="20"/>
          <w:szCs w:val="20"/>
        </w:rPr>
        <w:t>alorar la urgencia de la comunicación.</w:t>
      </w:r>
    </w:p>
    <w:p w14:paraId="72463BA4" w14:textId="41FA902D" w:rsidR="00491FBE" w:rsidRPr="001257CB" w:rsidRDefault="00491FBE"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Preparar la comunicación.</w:t>
      </w:r>
    </w:p>
    <w:p w14:paraId="20E9A057" w14:textId="1301344B" w:rsidR="00491FBE" w:rsidRPr="001257CB" w:rsidRDefault="00491FBE"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Procurar un tono y entorno adecuado.</w:t>
      </w:r>
    </w:p>
    <w:p w14:paraId="7A2B4799" w14:textId="1F5A0625" w:rsidR="00491FBE" w:rsidRPr="001257CB" w:rsidRDefault="00491FBE"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Presentarse como interlocutor o representante de los miembros de la comunidad educativa.</w:t>
      </w:r>
    </w:p>
    <w:p w14:paraId="21C0CBBE" w14:textId="34FE9B16" w:rsidR="00491FBE" w:rsidRPr="001257CB" w:rsidRDefault="00491FBE"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Tener preparada con antelación la lista con nombres de los familiares y allegados.</w:t>
      </w:r>
    </w:p>
    <w:p w14:paraId="616DF893" w14:textId="0D3E13CE" w:rsidR="00491FBE" w:rsidRPr="001257CB" w:rsidRDefault="00491FBE"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Esperar la reacción, tolerar y contener.</w:t>
      </w:r>
    </w:p>
    <w:p w14:paraId="5E88AF4F" w14:textId="5B9B7E5C" w:rsidR="00491FBE" w:rsidRPr="001257CB" w:rsidRDefault="00491FBE"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Atender las solicitudes y necesidades planteadas.</w:t>
      </w:r>
    </w:p>
    <w:p w14:paraId="55979EEF" w14:textId="1B796BE7" w:rsidR="00491FBE" w:rsidRPr="001257CB" w:rsidRDefault="001257CB" w:rsidP="001257CB">
      <w:pPr>
        <w:pStyle w:val="Prrafodelista"/>
        <w:numPr>
          <w:ilvl w:val="0"/>
          <w:numId w:val="8"/>
        </w:numPr>
        <w:spacing w:after="0" w:line="240" w:lineRule="auto"/>
        <w:jc w:val="both"/>
        <w:rPr>
          <w:rFonts w:ascii="Century Gothic" w:hAnsi="Century Gothic"/>
          <w:sz w:val="20"/>
          <w:szCs w:val="20"/>
        </w:rPr>
      </w:pPr>
      <w:r w:rsidRPr="001257CB">
        <w:rPr>
          <w:rFonts w:ascii="Century Gothic" w:hAnsi="Century Gothic"/>
          <w:sz w:val="20"/>
          <w:szCs w:val="20"/>
        </w:rPr>
        <w:t>A</w:t>
      </w:r>
      <w:r w:rsidR="00491FBE" w:rsidRPr="001257CB">
        <w:rPr>
          <w:rFonts w:ascii="Century Gothic" w:hAnsi="Century Gothic"/>
          <w:sz w:val="20"/>
          <w:szCs w:val="20"/>
        </w:rPr>
        <w:t>compañar y hacer seguimiento al siniestro vial.</w:t>
      </w:r>
    </w:p>
    <w:p w14:paraId="34B926FE" w14:textId="77777777" w:rsidR="00491FBE" w:rsidRPr="008E3A9C" w:rsidRDefault="00491FBE" w:rsidP="008E3A9C">
      <w:pPr>
        <w:spacing w:after="0" w:line="240" w:lineRule="auto"/>
        <w:jc w:val="both"/>
        <w:rPr>
          <w:rFonts w:ascii="Century Gothic" w:hAnsi="Century Gothic"/>
          <w:sz w:val="20"/>
          <w:szCs w:val="20"/>
        </w:rPr>
      </w:pPr>
    </w:p>
    <w:p w14:paraId="3E19B4E4"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Las consecuencias de una comunicación errónea son sensación de impotencia, sentimiento de incomprensión, sensación de vacío y desesperación. Se debe recomendar a las víctimas de siniestros viales y a sus familiares “No” firmar ningún tipo de documento, poder o acuerdo, sin antes haber revisado y buscado una segunda opinión, salvo que realmente deposite confianza en el profesional del Derecho que lo representa. </w:t>
      </w:r>
    </w:p>
    <w:p w14:paraId="7B3D67C4" w14:textId="77777777" w:rsidR="00491FBE" w:rsidRPr="008E3A9C" w:rsidRDefault="00491FBE" w:rsidP="008E3A9C">
      <w:pPr>
        <w:spacing w:after="0" w:line="240" w:lineRule="auto"/>
        <w:jc w:val="both"/>
        <w:rPr>
          <w:rFonts w:ascii="Century Gothic" w:hAnsi="Century Gothic"/>
          <w:sz w:val="20"/>
          <w:szCs w:val="20"/>
        </w:rPr>
      </w:pPr>
    </w:p>
    <w:p w14:paraId="7DC2BB57"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En los casos en que el reporte se reciba a través de una incapacidad o reporte del accidente por parte de una institución y organismo se debe contactar al familiar para obtener más datos sobre el siniestro e informar y documentar y seguir las actividades de la ruta de atención.</w:t>
      </w:r>
    </w:p>
    <w:p w14:paraId="329A0399" w14:textId="77777777" w:rsidR="00491FBE" w:rsidRPr="008E3A9C" w:rsidRDefault="00491FBE" w:rsidP="008E3A9C">
      <w:pPr>
        <w:spacing w:after="0" w:line="240" w:lineRule="auto"/>
        <w:jc w:val="both"/>
        <w:rPr>
          <w:rFonts w:ascii="Century Gothic" w:hAnsi="Century Gothic"/>
          <w:b/>
          <w:bCs/>
          <w:sz w:val="20"/>
          <w:szCs w:val="20"/>
        </w:rPr>
      </w:pPr>
    </w:p>
    <w:p w14:paraId="72792A86" w14:textId="086B46AB"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 ACTIVIDAD </w:t>
      </w:r>
      <w:r w:rsidR="00F72F32" w:rsidRPr="008E3A9C">
        <w:rPr>
          <w:rFonts w:ascii="Century Gothic" w:hAnsi="Century Gothic"/>
          <w:b/>
          <w:bCs/>
          <w:sz w:val="20"/>
          <w:szCs w:val="20"/>
        </w:rPr>
        <w:t>5</w:t>
      </w:r>
      <w:r w:rsidRPr="008E3A9C">
        <w:rPr>
          <w:rFonts w:ascii="Century Gothic" w:hAnsi="Century Gothic"/>
          <w:b/>
          <w:bCs/>
          <w:sz w:val="20"/>
          <w:szCs w:val="20"/>
        </w:rPr>
        <w:t>. INFORMAR Y DOCUMENTAR</w:t>
      </w:r>
    </w:p>
    <w:p w14:paraId="2D6156BC" w14:textId="77777777" w:rsidR="00491FBE" w:rsidRPr="008E3A9C" w:rsidRDefault="00491FBE" w:rsidP="008E3A9C">
      <w:pPr>
        <w:spacing w:after="0" w:line="240" w:lineRule="auto"/>
        <w:jc w:val="both"/>
        <w:rPr>
          <w:rFonts w:ascii="Century Gothic" w:hAnsi="Century Gothic"/>
          <w:sz w:val="20"/>
          <w:szCs w:val="20"/>
        </w:rPr>
      </w:pPr>
    </w:p>
    <w:p w14:paraId="0A492E1C"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El brigadista vial debe solicitar copia del Informe Policial de Accidentes de Tránsito (IPAT) que recopila los datos por parte de la autoridad policial para los informes de peritaje y diligencias pertinentes que deberán remitir a la autoridad judicial. Estos datos son indispensables a la hora de determinar responsabilidades y garantizar la mayor información posible para la investigación del siniestro, la cual deberá ser remitida en copia a la organización.</w:t>
      </w:r>
    </w:p>
    <w:p w14:paraId="347AAA69" w14:textId="77777777" w:rsidR="00491FBE" w:rsidRDefault="00491FBE" w:rsidP="008E3A9C">
      <w:pPr>
        <w:spacing w:after="0" w:line="240" w:lineRule="auto"/>
        <w:jc w:val="both"/>
        <w:rPr>
          <w:rFonts w:ascii="Century Gothic" w:hAnsi="Century Gothic"/>
          <w:sz w:val="20"/>
          <w:szCs w:val="20"/>
        </w:rPr>
      </w:pPr>
      <w:bookmarkStart w:id="1" w:name="_Hlk140859995"/>
    </w:p>
    <w:p w14:paraId="0E3362D1" w14:textId="77777777" w:rsidR="001257CB" w:rsidRDefault="001257CB" w:rsidP="008E3A9C">
      <w:pPr>
        <w:spacing w:after="0" w:line="240" w:lineRule="auto"/>
        <w:jc w:val="both"/>
        <w:rPr>
          <w:rFonts w:ascii="Century Gothic" w:hAnsi="Century Gothic"/>
          <w:sz w:val="20"/>
          <w:szCs w:val="20"/>
        </w:rPr>
      </w:pPr>
    </w:p>
    <w:p w14:paraId="373F1BF1" w14:textId="77777777" w:rsidR="001257CB" w:rsidRPr="008E3A9C" w:rsidRDefault="001257CB" w:rsidP="008E3A9C">
      <w:pPr>
        <w:spacing w:after="0" w:line="240" w:lineRule="auto"/>
        <w:jc w:val="both"/>
        <w:rPr>
          <w:rFonts w:ascii="Century Gothic" w:hAnsi="Century Gothic"/>
          <w:sz w:val="20"/>
          <w:szCs w:val="20"/>
        </w:rPr>
      </w:pPr>
    </w:p>
    <w:p w14:paraId="60E8477F" w14:textId="72F48B92"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ACTIVIDAD </w:t>
      </w:r>
      <w:r w:rsidR="00F72F32" w:rsidRPr="008E3A9C">
        <w:rPr>
          <w:rFonts w:ascii="Century Gothic" w:hAnsi="Century Gothic"/>
          <w:b/>
          <w:bCs/>
          <w:sz w:val="20"/>
          <w:szCs w:val="20"/>
        </w:rPr>
        <w:t>6</w:t>
      </w:r>
      <w:r w:rsidRPr="008E3A9C">
        <w:rPr>
          <w:rFonts w:ascii="Century Gothic" w:hAnsi="Century Gothic"/>
          <w:b/>
          <w:bCs/>
          <w:sz w:val="20"/>
          <w:szCs w:val="20"/>
        </w:rPr>
        <w:t>. INVESTIGAR Y ANALIZAR</w:t>
      </w:r>
    </w:p>
    <w:p w14:paraId="4A0BCCAC" w14:textId="77777777" w:rsidR="00491FBE" w:rsidRPr="008E3A9C" w:rsidRDefault="00491FBE" w:rsidP="008E3A9C">
      <w:pPr>
        <w:spacing w:after="0" w:line="240" w:lineRule="auto"/>
        <w:jc w:val="both"/>
        <w:rPr>
          <w:rFonts w:ascii="Century Gothic" w:hAnsi="Century Gothic"/>
          <w:sz w:val="20"/>
          <w:szCs w:val="20"/>
        </w:rPr>
      </w:pPr>
    </w:p>
    <w:p w14:paraId="41B7ADCA"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Con el fin de reportar, registrar, analizar, investigar y divulgar los siniestros viales en los que se ven involucrados los colaboradores de la organización en los desplazamientos laborales y en el entorno próximo de la organización se debe realizar lo estipulado y definidos por el plan estratégico de seguridad vial de la organización en el paso 13 (INVESTIGACION INTERNA DE SINIESTROS VIALES).</w:t>
      </w:r>
    </w:p>
    <w:p w14:paraId="3E92E6EA" w14:textId="77777777" w:rsidR="00491FBE" w:rsidRPr="008E3A9C" w:rsidRDefault="00491FBE" w:rsidP="008E3A9C">
      <w:pPr>
        <w:spacing w:after="0" w:line="240" w:lineRule="auto"/>
        <w:jc w:val="both"/>
        <w:rPr>
          <w:rFonts w:ascii="Century Gothic" w:hAnsi="Century Gothic"/>
          <w:sz w:val="20"/>
          <w:szCs w:val="20"/>
        </w:rPr>
      </w:pPr>
    </w:p>
    <w:p w14:paraId="24B17241" w14:textId="55877909"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ACTIVIDAD </w:t>
      </w:r>
      <w:r w:rsidR="00F72F32" w:rsidRPr="008E3A9C">
        <w:rPr>
          <w:rFonts w:ascii="Century Gothic" w:hAnsi="Century Gothic"/>
          <w:b/>
          <w:bCs/>
          <w:sz w:val="20"/>
          <w:szCs w:val="20"/>
        </w:rPr>
        <w:t>7</w:t>
      </w:r>
      <w:r w:rsidRPr="008E3A9C">
        <w:rPr>
          <w:rFonts w:ascii="Century Gothic" w:hAnsi="Century Gothic"/>
          <w:b/>
          <w:bCs/>
          <w:sz w:val="20"/>
          <w:szCs w:val="20"/>
        </w:rPr>
        <w:t xml:space="preserve">. GENERAR LECCIONES APRENDIDAS </w:t>
      </w:r>
    </w:p>
    <w:p w14:paraId="4678F9E2" w14:textId="77777777" w:rsidR="00491FBE" w:rsidRPr="008E3A9C" w:rsidRDefault="00491FBE" w:rsidP="008E3A9C">
      <w:pPr>
        <w:spacing w:after="0" w:line="240" w:lineRule="auto"/>
        <w:jc w:val="both"/>
        <w:rPr>
          <w:rFonts w:ascii="Century Gothic" w:hAnsi="Century Gothic"/>
          <w:sz w:val="20"/>
          <w:szCs w:val="20"/>
        </w:rPr>
      </w:pPr>
    </w:p>
    <w:p w14:paraId="2A173DE0" w14:textId="77777777" w:rsidR="00491FBE" w:rsidRPr="008E3A9C"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 xml:space="preserve">En este caso, de acuerdo con las acciones de mejora identificadas según el análisis referido en la actividad 9. Es importante establecer planes de acción que contribuyan a la disminución del índice de accidentalidad en la organización. Es por esta razón, que la identificación de lecciones aprendidas permite establecer acciones de prevención a los colaboradores para la promoción de conductas seguras a la hora de desplazarse en diferentes medios de transporte, la prevención de siniestros viales y su atención oportuna. </w:t>
      </w:r>
    </w:p>
    <w:p w14:paraId="58AD8DFE" w14:textId="77777777" w:rsidR="00491FBE" w:rsidRPr="008E3A9C" w:rsidRDefault="00491FBE" w:rsidP="008E3A9C">
      <w:pPr>
        <w:spacing w:after="0" w:line="240" w:lineRule="auto"/>
        <w:jc w:val="both"/>
        <w:rPr>
          <w:rFonts w:ascii="Century Gothic" w:hAnsi="Century Gothic"/>
          <w:sz w:val="20"/>
          <w:szCs w:val="20"/>
        </w:rPr>
      </w:pPr>
    </w:p>
    <w:p w14:paraId="152D3E64" w14:textId="4F3C85F5" w:rsidR="00491FBE" w:rsidRPr="008E3A9C" w:rsidRDefault="00310175" w:rsidP="008E3A9C">
      <w:pPr>
        <w:spacing w:after="0" w:line="240" w:lineRule="auto"/>
        <w:jc w:val="both"/>
        <w:rPr>
          <w:rFonts w:ascii="Century Gothic" w:hAnsi="Century Gothic"/>
          <w:b/>
          <w:bCs/>
          <w:sz w:val="20"/>
          <w:szCs w:val="20"/>
        </w:rPr>
      </w:pPr>
      <w:r w:rsidRPr="008E3A9C">
        <w:rPr>
          <w:rFonts w:ascii="Century Gothic" w:hAnsi="Century Gothic"/>
          <w:b/>
          <w:bCs/>
          <w:sz w:val="20"/>
          <w:szCs w:val="20"/>
        </w:rPr>
        <w:t xml:space="preserve">ACTIVIDAD </w:t>
      </w:r>
      <w:r w:rsidR="00F72F32" w:rsidRPr="008E3A9C">
        <w:rPr>
          <w:rFonts w:ascii="Century Gothic" w:hAnsi="Century Gothic"/>
          <w:b/>
          <w:bCs/>
          <w:sz w:val="20"/>
          <w:szCs w:val="20"/>
        </w:rPr>
        <w:t>8</w:t>
      </w:r>
      <w:r w:rsidRPr="008E3A9C">
        <w:rPr>
          <w:rFonts w:ascii="Century Gothic" w:hAnsi="Century Gothic"/>
          <w:b/>
          <w:bCs/>
          <w:sz w:val="20"/>
          <w:szCs w:val="20"/>
        </w:rPr>
        <w:t>. REALIZAR SEGUIMIENTO AL CASO</w:t>
      </w:r>
    </w:p>
    <w:p w14:paraId="03BF3223" w14:textId="77777777" w:rsidR="00491FBE" w:rsidRPr="008E3A9C" w:rsidRDefault="00491FBE" w:rsidP="008E3A9C">
      <w:pPr>
        <w:spacing w:after="0" w:line="240" w:lineRule="auto"/>
        <w:jc w:val="both"/>
        <w:rPr>
          <w:rFonts w:ascii="Century Gothic" w:hAnsi="Century Gothic"/>
          <w:sz w:val="20"/>
          <w:szCs w:val="20"/>
        </w:rPr>
      </w:pPr>
    </w:p>
    <w:p w14:paraId="6D21120A" w14:textId="65048AC1" w:rsidR="0005609F" w:rsidRDefault="00491FBE" w:rsidP="008E3A9C">
      <w:pPr>
        <w:spacing w:after="0" w:line="240" w:lineRule="auto"/>
        <w:jc w:val="both"/>
        <w:rPr>
          <w:rFonts w:ascii="Century Gothic" w:hAnsi="Century Gothic"/>
          <w:sz w:val="20"/>
          <w:szCs w:val="20"/>
        </w:rPr>
      </w:pPr>
      <w:r w:rsidRPr="008E3A9C">
        <w:rPr>
          <w:rFonts w:ascii="Century Gothic" w:hAnsi="Century Gothic"/>
          <w:sz w:val="20"/>
          <w:szCs w:val="20"/>
        </w:rPr>
        <w:t>El líder del PESV o a quien éste delegue deberá realizar el correspondiente seguimiento a la o las víctimas y al siniestro vial.</w:t>
      </w:r>
    </w:p>
    <w:p w14:paraId="62F120BC" w14:textId="77777777" w:rsidR="00152075" w:rsidRDefault="00152075" w:rsidP="008E3A9C">
      <w:pPr>
        <w:spacing w:after="0" w:line="240" w:lineRule="auto"/>
        <w:jc w:val="both"/>
        <w:rPr>
          <w:rFonts w:ascii="Century Gothic" w:hAnsi="Century Gothic"/>
          <w:sz w:val="20"/>
          <w:szCs w:val="20"/>
        </w:rPr>
      </w:pPr>
    </w:p>
    <w:p w14:paraId="34AA0631" w14:textId="5E1A1B4A" w:rsidR="00152075" w:rsidRPr="00152075" w:rsidRDefault="00152075" w:rsidP="008E3A9C">
      <w:pPr>
        <w:spacing w:after="0" w:line="240" w:lineRule="auto"/>
        <w:jc w:val="both"/>
        <w:rPr>
          <w:rFonts w:ascii="Century Gothic" w:hAnsi="Century Gothic"/>
          <w:b/>
          <w:bCs/>
          <w:sz w:val="20"/>
          <w:szCs w:val="20"/>
        </w:rPr>
      </w:pPr>
      <w:r w:rsidRPr="00152075">
        <w:rPr>
          <w:rFonts w:ascii="Century Gothic" w:hAnsi="Century Gothic"/>
          <w:b/>
          <w:bCs/>
          <w:sz w:val="20"/>
          <w:szCs w:val="20"/>
        </w:rPr>
        <w:t>ACTIVIDAD 9. SIMULACRO VIAL</w:t>
      </w:r>
    </w:p>
    <w:p w14:paraId="67BA8D2F" w14:textId="77777777" w:rsidR="00152075" w:rsidRDefault="00152075" w:rsidP="008E3A9C">
      <w:pPr>
        <w:spacing w:after="0" w:line="240" w:lineRule="auto"/>
        <w:jc w:val="both"/>
        <w:rPr>
          <w:rFonts w:ascii="Century Gothic" w:hAnsi="Century Gothic"/>
          <w:sz w:val="20"/>
          <w:szCs w:val="20"/>
        </w:rPr>
      </w:pPr>
    </w:p>
    <w:p w14:paraId="0287D758" w14:textId="45AFCA32" w:rsidR="00152075" w:rsidRPr="008E3A9C" w:rsidRDefault="00152075" w:rsidP="008E3A9C">
      <w:pPr>
        <w:spacing w:after="0" w:line="240" w:lineRule="auto"/>
        <w:jc w:val="both"/>
        <w:rPr>
          <w:rFonts w:ascii="Century Gothic" w:hAnsi="Century Gothic"/>
          <w:sz w:val="20"/>
          <w:szCs w:val="20"/>
        </w:rPr>
      </w:pPr>
      <w:r>
        <w:rPr>
          <w:rFonts w:ascii="Century Gothic" w:hAnsi="Century Gothic"/>
          <w:sz w:val="20"/>
          <w:szCs w:val="20"/>
        </w:rPr>
        <w:t>Los brigadistas viales o primer respondiente en siniestros viales deberán desarrollar por lo mínimo una vez al año un simulacro con el fin de sensibilizar y enseñarles sobre el protocolo de atención a siniestros viales.</w:t>
      </w:r>
    </w:p>
    <w:bookmarkEnd w:id="1"/>
    <w:p w14:paraId="7A4C0745" w14:textId="6D90A3AA" w:rsidR="00310175" w:rsidRDefault="00310175" w:rsidP="008E3A9C">
      <w:pPr>
        <w:spacing w:after="0" w:line="240" w:lineRule="auto"/>
        <w:jc w:val="both"/>
        <w:rPr>
          <w:rFonts w:ascii="Century Gothic" w:hAnsi="Century Gothic"/>
          <w:sz w:val="20"/>
          <w:szCs w:val="20"/>
        </w:rPr>
      </w:pPr>
    </w:p>
    <w:p w14:paraId="4AB70438" w14:textId="77777777" w:rsidR="001257CB" w:rsidRPr="008E3A9C" w:rsidRDefault="001257CB" w:rsidP="001257CB">
      <w:pPr>
        <w:spacing w:after="0" w:line="240" w:lineRule="auto"/>
        <w:jc w:val="both"/>
        <w:rPr>
          <w:rFonts w:ascii="Century Gothic" w:hAnsi="Century Gothic"/>
          <w:b/>
          <w:bCs/>
          <w:i/>
          <w:iCs/>
          <w:sz w:val="20"/>
          <w:szCs w:val="20"/>
        </w:rPr>
      </w:pPr>
      <w:r w:rsidRPr="008E3A9C">
        <w:rPr>
          <w:rFonts w:ascii="Century Gothic" w:hAnsi="Century Gothic"/>
          <w:b/>
          <w:bCs/>
          <w:i/>
          <w:iCs/>
          <w:sz w:val="20"/>
          <w:szCs w:val="20"/>
        </w:rPr>
        <w:t xml:space="preserve">Tabla 1. Cadena de llamadas </w:t>
      </w:r>
    </w:p>
    <w:p w14:paraId="6A29A3CB" w14:textId="77777777" w:rsidR="001257CB" w:rsidRPr="008E3A9C" w:rsidRDefault="001257CB" w:rsidP="001257CB">
      <w:pPr>
        <w:spacing w:after="0" w:line="240" w:lineRule="auto"/>
        <w:jc w:val="both"/>
        <w:rPr>
          <w:rFonts w:ascii="Century Gothic" w:hAnsi="Century Gothic"/>
          <w:b/>
          <w:bCs/>
          <w:i/>
          <w:iCs/>
          <w:sz w:val="20"/>
          <w:szCs w:val="20"/>
        </w:rPr>
      </w:pPr>
      <w:bookmarkStart w:id="2" w:name="_Hlk140860157"/>
    </w:p>
    <w:tbl>
      <w:tblPr>
        <w:tblStyle w:val="Tabladecuadrcula5oscura-nfasis1"/>
        <w:tblW w:w="9014" w:type="dxa"/>
        <w:jc w:val="center"/>
        <w:tblLook w:val="04A0" w:firstRow="1" w:lastRow="0" w:firstColumn="1" w:lastColumn="0" w:noHBand="0" w:noVBand="1"/>
      </w:tblPr>
      <w:tblGrid>
        <w:gridCol w:w="549"/>
        <w:gridCol w:w="2167"/>
        <w:gridCol w:w="2491"/>
        <w:gridCol w:w="1742"/>
        <w:gridCol w:w="338"/>
        <w:gridCol w:w="338"/>
        <w:gridCol w:w="338"/>
        <w:gridCol w:w="375"/>
        <w:gridCol w:w="338"/>
        <w:gridCol w:w="338"/>
      </w:tblGrid>
      <w:tr w:rsidR="001257CB" w:rsidRPr="008E3A9C" w14:paraId="2186812F" w14:textId="77777777" w:rsidTr="008B1DF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48" w:type="dxa"/>
            <w:vMerge w:val="restart"/>
            <w:tcBorders>
              <w:top w:val="nil"/>
              <w:left w:val="nil"/>
              <w:bottom w:val="nil"/>
            </w:tcBorders>
            <w:vAlign w:val="center"/>
          </w:tcPr>
          <w:p w14:paraId="5A7D9F93"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No.</w:t>
            </w:r>
          </w:p>
        </w:tc>
        <w:tc>
          <w:tcPr>
            <w:tcW w:w="2188" w:type="dxa"/>
            <w:vMerge w:val="restart"/>
            <w:tcBorders>
              <w:top w:val="nil"/>
              <w:bottom w:val="nil"/>
            </w:tcBorders>
            <w:vAlign w:val="center"/>
          </w:tcPr>
          <w:p w14:paraId="205FBBC5" w14:textId="77777777" w:rsidR="001257CB" w:rsidRPr="008E3A9C" w:rsidRDefault="001257CB" w:rsidP="008B1DFF">
            <w:pPr>
              <w:tabs>
                <w:tab w:val="left" w:pos="6015"/>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8E3A9C">
              <w:rPr>
                <w:rFonts w:ascii="Century Gothic" w:hAnsi="Century Gothic"/>
                <w:color w:val="auto"/>
                <w:sz w:val="20"/>
                <w:szCs w:val="20"/>
              </w:rPr>
              <w:t>NOMBRE</w:t>
            </w:r>
          </w:p>
        </w:tc>
        <w:tc>
          <w:tcPr>
            <w:tcW w:w="2509" w:type="dxa"/>
            <w:vMerge w:val="restart"/>
            <w:tcBorders>
              <w:top w:val="nil"/>
              <w:bottom w:val="nil"/>
            </w:tcBorders>
            <w:vAlign w:val="center"/>
          </w:tcPr>
          <w:p w14:paraId="13B34797" w14:textId="77777777" w:rsidR="001257CB" w:rsidRPr="008E3A9C" w:rsidRDefault="001257CB" w:rsidP="008B1DFF">
            <w:pPr>
              <w:tabs>
                <w:tab w:val="left" w:pos="6015"/>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8E3A9C">
              <w:rPr>
                <w:rFonts w:ascii="Century Gothic" w:hAnsi="Century Gothic"/>
                <w:color w:val="auto"/>
                <w:sz w:val="20"/>
                <w:szCs w:val="20"/>
              </w:rPr>
              <w:t>CARGO</w:t>
            </w:r>
          </w:p>
        </w:tc>
        <w:tc>
          <w:tcPr>
            <w:tcW w:w="1753" w:type="dxa"/>
            <w:vMerge w:val="restart"/>
            <w:tcBorders>
              <w:top w:val="nil"/>
              <w:bottom w:val="nil"/>
            </w:tcBorders>
            <w:vAlign w:val="center"/>
          </w:tcPr>
          <w:p w14:paraId="5FCE2938" w14:textId="77777777" w:rsidR="001257CB" w:rsidRPr="008E3A9C" w:rsidRDefault="001257CB" w:rsidP="008B1DFF">
            <w:pPr>
              <w:tabs>
                <w:tab w:val="left" w:pos="6015"/>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8E3A9C">
              <w:rPr>
                <w:rFonts w:ascii="Century Gothic" w:hAnsi="Century Gothic"/>
                <w:color w:val="auto"/>
                <w:sz w:val="20"/>
                <w:szCs w:val="20"/>
              </w:rPr>
              <w:t>TELEFONO</w:t>
            </w:r>
          </w:p>
        </w:tc>
        <w:tc>
          <w:tcPr>
            <w:tcW w:w="2016" w:type="dxa"/>
            <w:gridSpan w:val="6"/>
            <w:tcBorders>
              <w:top w:val="nil"/>
              <w:bottom w:val="nil"/>
              <w:right w:val="nil"/>
            </w:tcBorders>
            <w:vAlign w:val="center"/>
          </w:tcPr>
          <w:p w14:paraId="0310407C" w14:textId="77777777" w:rsidR="001257CB" w:rsidRPr="008E3A9C" w:rsidRDefault="001257CB" w:rsidP="008B1DFF">
            <w:pPr>
              <w:tabs>
                <w:tab w:val="left" w:pos="6015"/>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8E3A9C">
              <w:rPr>
                <w:rFonts w:ascii="Century Gothic" w:hAnsi="Century Gothic"/>
                <w:color w:val="auto"/>
                <w:sz w:val="20"/>
                <w:szCs w:val="20"/>
              </w:rPr>
              <w:t>¿A QUIEN LLAMA?</w:t>
            </w:r>
          </w:p>
        </w:tc>
      </w:tr>
      <w:tr w:rsidR="001257CB" w:rsidRPr="008E3A9C" w14:paraId="30799573" w14:textId="77777777" w:rsidTr="008B1D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48" w:type="dxa"/>
            <w:vMerge/>
            <w:tcBorders>
              <w:top w:val="nil"/>
              <w:left w:val="nil"/>
              <w:bottom w:val="nil"/>
              <w:right w:val="nil"/>
            </w:tcBorders>
            <w:vAlign w:val="center"/>
          </w:tcPr>
          <w:p w14:paraId="40169B07" w14:textId="77777777" w:rsidR="001257CB" w:rsidRPr="008E3A9C" w:rsidRDefault="001257CB" w:rsidP="008B1DFF">
            <w:pPr>
              <w:tabs>
                <w:tab w:val="left" w:pos="6015"/>
              </w:tabs>
              <w:jc w:val="center"/>
              <w:rPr>
                <w:rFonts w:ascii="Century Gothic" w:hAnsi="Century Gothic"/>
                <w:color w:val="auto"/>
                <w:sz w:val="20"/>
                <w:szCs w:val="20"/>
              </w:rPr>
            </w:pPr>
          </w:p>
        </w:tc>
        <w:tc>
          <w:tcPr>
            <w:tcW w:w="2188" w:type="dxa"/>
            <w:vMerge/>
            <w:tcBorders>
              <w:top w:val="nil"/>
              <w:left w:val="nil"/>
              <w:bottom w:val="nil"/>
              <w:right w:val="nil"/>
            </w:tcBorders>
            <w:vAlign w:val="center"/>
          </w:tcPr>
          <w:p w14:paraId="3E4639CE"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509" w:type="dxa"/>
            <w:vMerge/>
            <w:tcBorders>
              <w:top w:val="nil"/>
              <w:left w:val="nil"/>
              <w:bottom w:val="nil"/>
              <w:right w:val="nil"/>
            </w:tcBorders>
            <w:vAlign w:val="center"/>
          </w:tcPr>
          <w:p w14:paraId="27245AA5"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1753" w:type="dxa"/>
            <w:vMerge/>
            <w:tcBorders>
              <w:top w:val="nil"/>
              <w:left w:val="nil"/>
              <w:bottom w:val="nil"/>
              <w:right w:val="nil"/>
            </w:tcBorders>
            <w:vAlign w:val="center"/>
          </w:tcPr>
          <w:p w14:paraId="38B6385E"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tcBorders>
              <w:top w:val="nil"/>
              <w:left w:val="nil"/>
              <w:bottom w:val="nil"/>
              <w:right w:val="nil"/>
            </w:tcBorders>
            <w:vAlign w:val="center"/>
          </w:tcPr>
          <w:p w14:paraId="419D527A"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1</w:t>
            </w:r>
          </w:p>
        </w:tc>
        <w:tc>
          <w:tcPr>
            <w:tcW w:w="328" w:type="dxa"/>
            <w:tcBorders>
              <w:top w:val="nil"/>
              <w:left w:val="nil"/>
              <w:bottom w:val="nil"/>
              <w:right w:val="nil"/>
            </w:tcBorders>
            <w:vAlign w:val="center"/>
          </w:tcPr>
          <w:p w14:paraId="4B71F47A"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2</w:t>
            </w:r>
          </w:p>
        </w:tc>
        <w:tc>
          <w:tcPr>
            <w:tcW w:w="328" w:type="dxa"/>
            <w:tcBorders>
              <w:top w:val="nil"/>
              <w:left w:val="nil"/>
              <w:bottom w:val="nil"/>
              <w:right w:val="nil"/>
            </w:tcBorders>
            <w:vAlign w:val="center"/>
          </w:tcPr>
          <w:p w14:paraId="6DBCC435"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3</w:t>
            </w:r>
          </w:p>
        </w:tc>
        <w:tc>
          <w:tcPr>
            <w:tcW w:w="376" w:type="dxa"/>
            <w:tcBorders>
              <w:top w:val="nil"/>
              <w:left w:val="nil"/>
              <w:bottom w:val="nil"/>
              <w:right w:val="nil"/>
            </w:tcBorders>
            <w:vAlign w:val="center"/>
          </w:tcPr>
          <w:p w14:paraId="7DC027ED"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4</w:t>
            </w:r>
          </w:p>
        </w:tc>
        <w:tc>
          <w:tcPr>
            <w:tcW w:w="328" w:type="dxa"/>
            <w:tcBorders>
              <w:top w:val="nil"/>
              <w:left w:val="nil"/>
              <w:bottom w:val="nil"/>
              <w:right w:val="nil"/>
            </w:tcBorders>
            <w:vAlign w:val="center"/>
          </w:tcPr>
          <w:p w14:paraId="4FC8A6E8"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5</w:t>
            </w:r>
          </w:p>
        </w:tc>
        <w:tc>
          <w:tcPr>
            <w:tcW w:w="328" w:type="dxa"/>
            <w:tcBorders>
              <w:top w:val="nil"/>
              <w:left w:val="nil"/>
              <w:bottom w:val="nil"/>
              <w:right w:val="nil"/>
            </w:tcBorders>
            <w:vAlign w:val="center"/>
          </w:tcPr>
          <w:p w14:paraId="5FB7FD34"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6</w:t>
            </w:r>
          </w:p>
        </w:tc>
      </w:tr>
      <w:tr w:rsidR="001257CB" w:rsidRPr="008E3A9C" w14:paraId="58E0F80E" w14:textId="77777777" w:rsidTr="008B1DFF">
        <w:trPr>
          <w:trHeight w:val="340"/>
          <w:jc w:val="center"/>
        </w:trPr>
        <w:tc>
          <w:tcPr>
            <w:cnfStyle w:val="001000000000" w:firstRow="0" w:lastRow="0" w:firstColumn="1" w:lastColumn="0" w:oddVBand="0" w:evenVBand="0" w:oddHBand="0" w:evenHBand="0" w:firstRowFirstColumn="0" w:firstRowLastColumn="0" w:lastRowFirstColumn="0" w:lastRowLastColumn="0"/>
            <w:tcW w:w="548" w:type="dxa"/>
            <w:tcBorders>
              <w:top w:val="nil"/>
            </w:tcBorders>
            <w:vAlign w:val="center"/>
          </w:tcPr>
          <w:p w14:paraId="43672349"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1</w:t>
            </w:r>
          </w:p>
        </w:tc>
        <w:tc>
          <w:tcPr>
            <w:tcW w:w="2188" w:type="dxa"/>
            <w:tcBorders>
              <w:top w:val="nil"/>
            </w:tcBorders>
            <w:vAlign w:val="center"/>
          </w:tcPr>
          <w:p w14:paraId="66C17E6F"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509" w:type="dxa"/>
            <w:tcBorders>
              <w:top w:val="nil"/>
            </w:tcBorders>
            <w:vAlign w:val="center"/>
          </w:tcPr>
          <w:p w14:paraId="281C5D24" w14:textId="3088A146"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 xml:space="preserve">Coordinador </w:t>
            </w:r>
            <w:r>
              <w:rPr>
                <w:rFonts w:ascii="Century Gothic" w:hAnsi="Century Gothic"/>
                <w:sz w:val="20"/>
                <w:szCs w:val="20"/>
              </w:rPr>
              <w:t>SIG</w:t>
            </w:r>
          </w:p>
        </w:tc>
        <w:tc>
          <w:tcPr>
            <w:tcW w:w="1753" w:type="dxa"/>
            <w:tcBorders>
              <w:top w:val="nil"/>
            </w:tcBorders>
            <w:vAlign w:val="center"/>
          </w:tcPr>
          <w:p w14:paraId="632DE85F"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tcBorders>
              <w:top w:val="nil"/>
            </w:tcBorders>
            <w:vAlign w:val="center"/>
          </w:tcPr>
          <w:p w14:paraId="73386A7C" w14:textId="54E21B5C" w:rsidR="001257CB" w:rsidRPr="008E3A9C" w:rsidRDefault="008B1DFF"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X</w:t>
            </w:r>
          </w:p>
        </w:tc>
        <w:tc>
          <w:tcPr>
            <w:tcW w:w="328" w:type="dxa"/>
            <w:tcBorders>
              <w:top w:val="nil"/>
            </w:tcBorders>
            <w:vAlign w:val="center"/>
          </w:tcPr>
          <w:p w14:paraId="565A1F6A"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tcBorders>
              <w:top w:val="nil"/>
            </w:tcBorders>
            <w:vAlign w:val="center"/>
          </w:tcPr>
          <w:p w14:paraId="5A7415D3"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76" w:type="dxa"/>
            <w:tcBorders>
              <w:top w:val="nil"/>
            </w:tcBorders>
            <w:vAlign w:val="center"/>
          </w:tcPr>
          <w:p w14:paraId="32762435"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tcBorders>
              <w:top w:val="nil"/>
            </w:tcBorders>
            <w:vAlign w:val="center"/>
          </w:tcPr>
          <w:p w14:paraId="7957D5F3"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tcBorders>
              <w:top w:val="nil"/>
            </w:tcBorders>
            <w:vAlign w:val="center"/>
          </w:tcPr>
          <w:p w14:paraId="39B7BD2B"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1257CB" w:rsidRPr="008E3A9C" w14:paraId="5D8A69A8" w14:textId="77777777" w:rsidTr="008B1D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48" w:type="dxa"/>
            <w:vAlign w:val="center"/>
          </w:tcPr>
          <w:p w14:paraId="49991E55"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2</w:t>
            </w:r>
          </w:p>
        </w:tc>
        <w:tc>
          <w:tcPr>
            <w:tcW w:w="2188" w:type="dxa"/>
            <w:vAlign w:val="center"/>
          </w:tcPr>
          <w:p w14:paraId="122D7647"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509" w:type="dxa"/>
            <w:vAlign w:val="center"/>
          </w:tcPr>
          <w:p w14:paraId="751F3BA2" w14:textId="17C57F33" w:rsidR="001257CB" w:rsidRPr="008E3A9C" w:rsidRDefault="008B1DFF"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Jefe de cumplimiento</w:t>
            </w:r>
          </w:p>
        </w:tc>
        <w:tc>
          <w:tcPr>
            <w:tcW w:w="1753" w:type="dxa"/>
            <w:vAlign w:val="center"/>
          </w:tcPr>
          <w:p w14:paraId="4A3FBEBF"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0A8579D6"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3D9FAF0E" w14:textId="01407F27" w:rsidR="001257CB" w:rsidRPr="008E3A9C" w:rsidRDefault="008B1DFF"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X</w:t>
            </w:r>
          </w:p>
        </w:tc>
        <w:tc>
          <w:tcPr>
            <w:tcW w:w="328" w:type="dxa"/>
            <w:vAlign w:val="center"/>
          </w:tcPr>
          <w:p w14:paraId="320B7B49"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76" w:type="dxa"/>
            <w:vAlign w:val="center"/>
          </w:tcPr>
          <w:p w14:paraId="7D857921"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0484F07C"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7B0A8482"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1257CB" w:rsidRPr="008E3A9C" w14:paraId="520934D5" w14:textId="77777777" w:rsidTr="008B1DFF">
        <w:trPr>
          <w:trHeight w:val="340"/>
          <w:jc w:val="center"/>
        </w:trPr>
        <w:tc>
          <w:tcPr>
            <w:cnfStyle w:val="001000000000" w:firstRow="0" w:lastRow="0" w:firstColumn="1" w:lastColumn="0" w:oddVBand="0" w:evenVBand="0" w:oddHBand="0" w:evenHBand="0" w:firstRowFirstColumn="0" w:firstRowLastColumn="0" w:lastRowFirstColumn="0" w:lastRowLastColumn="0"/>
            <w:tcW w:w="548" w:type="dxa"/>
            <w:vAlign w:val="center"/>
          </w:tcPr>
          <w:p w14:paraId="22044ABE"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3</w:t>
            </w:r>
          </w:p>
        </w:tc>
        <w:tc>
          <w:tcPr>
            <w:tcW w:w="2188" w:type="dxa"/>
            <w:vAlign w:val="center"/>
          </w:tcPr>
          <w:p w14:paraId="19B42667"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509" w:type="dxa"/>
            <w:vAlign w:val="center"/>
          </w:tcPr>
          <w:p w14:paraId="2F320CEB" w14:textId="1D1C446A" w:rsidR="001257CB" w:rsidRPr="008E3A9C" w:rsidRDefault="008B1DFF"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Brigadista vial</w:t>
            </w:r>
          </w:p>
        </w:tc>
        <w:tc>
          <w:tcPr>
            <w:tcW w:w="1753" w:type="dxa"/>
            <w:vAlign w:val="center"/>
          </w:tcPr>
          <w:p w14:paraId="2E26627F"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119D74C9"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609603E8"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7620C0A8" w14:textId="225AAFC5" w:rsidR="001257CB" w:rsidRPr="008E3A9C" w:rsidRDefault="008B1DFF"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X</w:t>
            </w:r>
          </w:p>
        </w:tc>
        <w:tc>
          <w:tcPr>
            <w:tcW w:w="376" w:type="dxa"/>
            <w:vAlign w:val="center"/>
          </w:tcPr>
          <w:p w14:paraId="618BE404"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4EB75860"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6AC63C6E"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1257CB" w:rsidRPr="008E3A9C" w14:paraId="7311F4C6" w14:textId="77777777" w:rsidTr="008B1DFF">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548" w:type="dxa"/>
            <w:vAlign w:val="center"/>
          </w:tcPr>
          <w:p w14:paraId="463CA65F"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4</w:t>
            </w:r>
          </w:p>
        </w:tc>
        <w:tc>
          <w:tcPr>
            <w:tcW w:w="2188" w:type="dxa"/>
            <w:vAlign w:val="center"/>
          </w:tcPr>
          <w:p w14:paraId="1FC75FEF"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509" w:type="dxa"/>
            <w:vAlign w:val="center"/>
          </w:tcPr>
          <w:p w14:paraId="3EB809FF" w14:textId="489C0723" w:rsidR="001257CB" w:rsidRPr="008E3A9C" w:rsidRDefault="008B1DFF"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Coordinador plan de emergencia</w:t>
            </w:r>
          </w:p>
        </w:tc>
        <w:tc>
          <w:tcPr>
            <w:tcW w:w="1753" w:type="dxa"/>
            <w:vAlign w:val="center"/>
          </w:tcPr>
          <w:p w14:paraId="356461FD"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67100565"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6CABCF67"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164088D9"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76" w:type="dxa"/>
            <w:vAlign w:val="center"/>
          </w:tcPr>
          <w:p w14:paraId="44CEABFF" w14:textId="2D5A9E32"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47A93432" w14:textId="0873AEFC" w:rsidR="001257CB" w:rsidRPr="008E3A9C" w:rsidRDefault="008B1DFF"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X</w:t>
            </w:r>
          </w:p>
        </w:tc>
        <w:tc>
          <w:tcPr>
            <w:tcW w:w="328" w:type="dxa"/>
            <w:vAlign w:val="center"/>
          </w:tcPr>
          <w:p w14:paraId="414444D8"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1257CB" w:rsidRPr="008E3A9C" w14:paraId="5792F2AF" w14:textId="77777777" w:rsidTr="008B1DFF">
        <w:trPr>
          <w:trHeight w:val="340"/>
          <w:jc w:val="center"/>
        </w:trPr>
        <w:tc>
          <w:tcPr>
            <w:cnfStyle w:val="001000000000" w:firstRow="0" w:lastRow="0" w:firstColumn="1" w:lastColumn="0" w:oddVBand="0" w:evenVBand="0" w:oddHBand="0" w:evenHBand="0" w:firstRowFirstColumn="0" w:firstRowLastColumn="0" w:lastRowFirstColumn="0" w:lastRowLastColumn="0"/>
            <w:tcW w:w="548" w:type="dxa"/>
            <w:vAlign w:val="center"/>
          </w:tcPr>
          <w:p w14:paraId="12E835C3"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5</w:t>
            </w:r>
          </w:p>
        </w:tc>
        <w:tc>
          <w:tcPr>
            <w:tcW w:w="2188" w:type="dxa"/>
            <w:vAlign w:val="center"/>
          </w:tcPr>
          <w:p w14:paraId="7163279E"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2509" w:type="dxa"/>
            <w:vAlign w:val="center"/>
          </w:tcPr>
          <w:p w14:paraId="03F3D7EE" w14:textId="4A03CE02" w:rsidR="001257CB" w:rsidRPr="008E3A9C" w:rsidRDefault="008B1DFF"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Central</w:t>
            </w:r>
          </w:p>
        </w:tc>
        <w:tc>
          <w:tcPr>
            <w:tcW w:w="1753" w:type="dxa"/>
            <w:vAlign w:val="center"/>
          </w:tcPr>
          <w:p w14:paraId="3CAF7EEE"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33A55684"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68F4C890"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11BF2883"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76" w:type="dxa"/>
            <w:vAlign w:val="center"/>
          </w:tcPr>
          <w:p w14:paraId="6D81E827" w14:textId="14C6E562" w:rsidR="001257CB" w:rsidRPr="008E3A9C" w:rsidRDefault="008B1DFF"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X</w:t>
            </w:r>
          </w:p>
        </w:tc>
        <w:tc>
          <w:tcPr>
            <w:tcW w:w="328" w:type="dxa"/>
            <w:vAlign w:val="center"/>
          </w:tcPr>
          <w:p w14:paraId="2BB413B5" w14:textId="590CA7F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328" w:type="dxa"/>
            <w:vAlign w:val="center"/>
          </w:tcPr>
          <w:p w14:paraId="3664E431" w14:textId="77777777" w:rsidR="001257CB" w:rsidRPr="008E3A9C" w:rsidRDefault="001257CB" w:rsidP="008B1DFF">
            <w:pPr>
              <w:tabs>
                <w:tab w:val="left" w:pos="6015"/>
              </w:tabs>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1257CB" w:rsidRPr="008E3A9C" w14:paraId="54047318" w14:textId="77777777" w:rsidTr="008B1DF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48" w:type="dxa"/>
            <w:vAlign w:val="center"/>
          </w:tcPr>
          <w:p w14:paraId="3B74F6F8" w14:textId="77777777" w:rsidR="001257CB" w:rsidRPr="008E3A9C" w:rsidRDefault="001257CB" w:rsidP="008B1DFF">
            <w:pPr>
              <w:tabs>
                <w:tab w:val="left" w:pos="6015"/>
              </w:tabs>
              <w:jc w:val="center"/>
              <w:rPr>
                <w:rFonts w:ascii="Century Gothic" w:hAnsi="Century Gothic"/>
                <w:color w:val="auto"/>
                <w:sz w:val="20"/>
                <w:szCs w:val="20"/>
              </w:rPr>
            </w:pPr>
            <w:r w:rsidRPr="008E3A9C">
              <w:rPr>
                <w:rFonts w:ascii="Century Gothic" w:hAnsi="Century Gothic"/>
                <w:color w:val="auto"/>
                <w:sz w:val="20"/>
                <w:szCs w:val="20"/>
              </w:rPr>
              <w:t>6</w:t>
            </w:r>
          </w:p>
        </w:tc>
        <w:tc>
          <w:tcPr>
            <w:tcW w:w="2188" w:type="dxa"/>
            <w:vAlign w:val="center"/>
          </w:tcPr>
          <w:p w14:paraId="1133684E"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2509" w:type="dxa"/>
            <w:vAlign w:val="center"/>
          </w:tcPr>
          <w:p w14:paraId="7C353480" w14:textId="673267C6"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3A9C">
              <w:rPr>
                <w:rFonts w:ascii="Century Gothic" w:hAnsi="Century Gothic"/>
                <w:sz w:val="20"/>
                <w:szCs w:val="20"/>
              </w:rPr>
              <w:t>Gerente</w:t>
            </w:r>
          </w:p>
        </w:tc>
        <w:tc>
          <w:tcPr>
            <w:tcW w:w="1753" w:type="dxa"/>
            <w:vAlign w:val="center"/>
          </w:tcPr>
          <w:p w14:paraId="202C0D3C"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55047EA7"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287BADED"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2BCC2E19"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76" w:type="dxa"/>
            <w:vAlign w:val="center"/>
          </w:tcPr>
          <w:p w14:paraId="5311361E"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56561036" w14:textId="77777777" w:rsidR="001257CB" w:rsidRPr="008E3A9C" w:rsidRDefault="001257CB"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328" w:type="dxa"/>
            <w:vAlign w:val="center"/>
          </w:tcPr>
          <w:p w14:paraId="3EB8D65D" w14:textId="4095FB9A" w:rsidR="001257CB" w:rsidRPr="008E3A9C" w:rsidRDefault="008B1DFF" w:rsidP="008B1DFF">
            <w:pPr>
              <w:tabs>
                <w:tab w:val="left" w:pos="601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X</w:t>
            </w:r>
          </w:p>
        </w:tc>
      </w:tr>
      <w:bookmarkEnd w:id="2"/>
    </w:tbl>
    <w:p w14:paraId="10541AFD" w14:textId="77777777" w:rsidR="001257CB" w:rsidRPr="008E3A9C" w:rsidRDefault="001257CB" w:rsidP="008E3A9C">
      <w:pPr>
        <w:spacing w:after="0" w:line="240" w:lineRule="auto"/>
        <w:jc w:val="both"/>
        <w:rPr>
          <w:rFonts w:ascii="Century Gothic" w:hAnsi="Century Gothic"/>
          <w:sz w:val="20"/>
          <w:szCs w:val="20"/>
        </w:rPr>
      </w:pPr>
    </w:p>
    <w:p w14:paraId="2B85D3FC" w14:textId="77777777" w:rsidR="00F72F32" w:rsidRPr="008E3A9C" w:rsidRDefault="00F72F32" w:rsidP="008E3A9C">
      <w:pPr>
        <w:spacing w:after="0" w:line="240" w:lineRule="auto"/>
        <w:jc w:val="both"/>
        <w:rPr>
          <w:rFonts w:ascii="Century Gothic" w:hAnsi="Century Gothic"/>
          <w:sz w:val="20"/>
          <w:szCs w:val="20"/>
        </w:rPr>
      </w:pPr>
    </w:p>
    <w:p w14:paraId="766976F7" w14:textId="77777777" w:rsidR="00F72F32" w:rsidRPr="008E3A9C" w:rsidRDefault="00F72F32" w:rsidP="008E3A9C">
      <w:pPr>
        <w:spacing w:after="0" w:line="240" w:lineRule="auto"/>
        <w:jc w:val="both"/>
        <w:rPr>
          <w:rFonts w:ascii="Century Gothic" w:hAnsi="Century Gothic"/>
          <w:sz w:val="20"/>
          <w:szCs w:val="20"/>
        </w:rPr>
      </w:pPr>
    </w:p>
    <w:p w14:paraId="4899957C" w14:textId="77777777" w:rsidR="00F72F32" w:rsidRPr="008E3A9C" w:rsidRDefault="00F72F32" w:rsidP="008E3A9C">
      <w:pPr>
        <w:spacing w:after="0" w:line="240" w:lineRule="auto"/>
        <w:jc w:val="both"/>
        <w:rPr>
          <w:rFonts w:ascii="Century Gothic" w:hAnsi="Century Gothic"/>
          <w:sz w:val="20"/>
          <w:szCs w:val="20"/>
        </w:rPr>
      </w:pPr>
    </w:p>
    <w:p w14:paraId="2D5136FA" w14:textId="77777777" w:rsidR="00F72F32" w:rsidRPr="008E3A9C" w:rsidRDefault="00F72F32" w:rsidP="008E3A9C">
      <w:pPr>
        <w:spacing w:after="0" w:line="240" w:lineRule="auto"/>
        <w:jc w:val="both"/>
        <w:rPr>
          <w:rFonts w:ascii="Century Gothic" w:hAnsi="Century Gothic"/>
          <w:sz w:val="20"/>
          <w:szCs w:val="20"/>
        </w:rPr>
      </w:pPr>
    </w:p>
    <w:p w14:paraId="44F4DD56" w14:textId="77777777" w:rsidR="00F72F32" w:rsidRPr="008E3A9C" w:rsidRDefault="00F72F32" w:rsidP="008E3A9C">
      <w:pPr>
        <w:spacing w:after="0" w:line="240" w:lineRule="auto"/>
        <w:jc w:val="both"/>
        <w:rPr>
          <w:rFonts w:ascii="Century Gothic" w:hAnsi="Century Gothic"/>
          <w:sz w:val="20"/>
          <w:szCs w:val="20"/>
        </w:rPr>
      </w:pPr>
    </w:p>
    <w:p w14:paraId="167FE72C" w14:textId="77777777" w:rsidR="00F72F32" w:rsidRPr="008E3A9C" w:rsidRDefault="00F72F32" w:rsidP="008E3A9C">
      <w:pPr>
        <w:spacing w:after="0" w:line="240" w:lineRule="auto"/>
        <w:jc w:val="both"/>
        <w:rPr>
          <w:rFonts w:ascii="Century Gothic" w:hAnsi="Century Gothic"/>
          <w:sz w:val="20"/>
          <w:szCs w:val="20"/>
        </w:rPr>
      </w:pPr>
    </w:p>
    <w:p w14:paraId="3EFDCCC2" w14:textId="77777777" w:rsidR="00F72F32" w:rsidRPr="008E3A9C" w:rsidRDefault="00F72F32" w:rsidP="008E3A9C">
      <w:pPr>
        <w:spacing w:after="0" w:line="240" w:lineRule="auto"/>
        <w:jc w:val="both"/>
        <w:rPr>
          <w:rFonts w:ascii="Century Gothic" w:hAnsi="Century Gothic"/>
          <w:sz w:val="20"/>
          <w:szCs w:val="20"/>
        </w:rPr>
      </w:pPr>
    </w:p>
    <w:p w14:paraId="041E7A26" w14:textId="77777777" w:rsidR="00F72F32" w:rsidRPr="008E3A9C" w:rsidRDefault="00F72F32" w:rsidP="008E3A9C">
      <w:pPr>
        <w:spacing w:after="0" w:line="240" w:lineRule="auto"/>
        <w:jc w:val="both"/>
        <w:rPr>
          <w:rFonts w:ascii="Century Gothic" w:hAnsi="Century Gothic"/>
          <w:b/>
          <w:i/>
          <w:sz w:val="20"/>
          <w:szCs w:val="20"/>
        </w:rPr>
      </w:pPr>
      <w:r w:rsidRPr="008E3A9C">
        <w:rPr>
          <w:rFonts w:ascii="Century Gothic" w:hAnsi="Century Gothic"/>
          <w:b/>
          <w:i/>
          <w:sz w:val="20"/>
          <w:szCs w:val="20"/>
        </w:rPr>
        <w:t xml:space="preserve">Diagrama atención siniestros con heridos </w:t>
      </w:r>
    </w:p>
    <w:p w14:paraId="15CFB336" w14:textId="1DBABCCC"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s">
            <w:drawing>
              <wp:anchor distT="0" distB="0" distL="114300" distR="114300" simplePos="0" relativeHeight="251630592" behindDoc="0" locked="0" layoutInCell="1" allowOverlap="1" wp14:anchorId="7CA56201" wp14:editId="271E7EEB">
                <wp:simplePos x="0" y="0"/>
                <wp:positionH relativeFrom="column">
                  <wp:posOffset>-68081</wp:posOffset>
                </wp:positionH>
                <wp:positionV relativeFrom="paragraph">
                  <wp:posOffset>45116</wp:posOffset>
                </wp:positionV>
                <wp:extent cx="6297956" cy="6172188"/>
                <wp:effectExtent l="0" t="0" r="0" b="0"/>
                <wp:wrapNone/>
                <wp:docPr id="1599476522" name="Rectángulo 1599476522"/>
                <wp:cNvGraphicFramePr/>
                <a:graphic xmlns:a="http://schemas.openxmlformats.org/drawingml/2006/main">
                  <a:graphicData uri="http://schemas.microsoft.com/office/word/2010/wordprocessingShape">
                    <wps:wsp>
                      <wps:cNvSpPr/>
                      <wps:spPr>
                        <a:xfrm>
                          <a:off x="0" y="0"/>
                          <a:ext cx="6297956" cy="6172188"/>
                        </a:xfrm>
                        <a:prstGeom prst="rect">
                          <a:avLst/>
                        </a:prstGeom>
                        <a:noFill/>
                        <a:ln>
                          <a:noFill/>
                        </a:ln>
                      </wps:spPr>
                      <wps:txbx>
                        <w:txbxContent>
                          <w:p w14:paraId="067FA9E3" w14:textId="603CA286" w:rsidR="00F72F32" w:rsidRPr="009A6548" w:rsidRDefault="00F72F32" w:rsidP="00F72F32">
                            <w:pPr>
                              <w:spacing w:after="0" w:line="240" w:lineRule="auto"/>
                              <w:textDirection w:val="btLr"/>
                              <w:rPr>
                                <w:rFonts w:ascii="Century Gothic" w:hAnsi="Century Gothic"/>
                                <w:sz w:val="16"/>
                                <w:szCs w:val="16"/>
                              </w:rP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A56201" id="Rectángulo 1599476522" o:spid="_x0000_s1026" style="position:absolute;left:0;text-align:left;margin-left:-5.35pt;margin-top:3.55pt;width:495.9pt;height:486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" filled="f" stroked="f">
                <v:textbox inset="2.53958mm,2.53958mm,2.53958mm,2.53958mm">
                  <w:txbxContent>
                    <w:p w14:paraId="067FA9E3" w14:textId="603CA286" w:rsidR="00F72F32" w:rsidRPr="009A6548" w:rsidRDefault="00F72F32" w:rsidP="00F72F32">
                      <w:pPr>
                        <w:spacing w:after="0" w:line="240" w:lineRule="auto"/>
                        <w:textDirection w:val="btLr"/>
                        <w:rPr>
                          <w:rFonts w:ascii="Century Gothic" w:hAnsi="Century Gothic"/>
                          <w:sz w:val="16"/>
                          <w:szCs w:val="16"/>
                        </w:rPr>
                      </w:pPr>
                    </w:p>
                  </w:txbxContent>
                </v:textbox>
              </v:rect>
            </w:pict>
          </mc:Fallback>
        </mc:AlternateContent>
      </w:r>
    </w:p>
    <w:p w14:paraId="0EFA31DD" w14:textId="1D2DCAA7"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g">
            <w:drawing>
              <wp:anchor distT="0" distB="0" distL="114300" distR="114300" simplePos="0" relativeHeight="251667456" behindDoc="0" locked="0" layoutInCell="1" allowOverlap="1" wp14:anchorId="00C43579" wp14:editId="0CAC780E">
                <wp:simplePos x="0" y="0"/>
                <wp:positionH relativeFrom="column">
                  <wp:posOffset>226151</wp:posOffset>
                </wp:positionH>
                <wp:positionV relativeFrom="paragraph">
                  <wp:posOffset>107678</wp:posOffset>
                </wp:positionV>
                <wp:extent cx="5812184" cy="5957642"/>
                <wp:effectExtent l="0" t="0" r="17145" b="24130"/>
                <wp:wrapNone/>
                <wp:docPr id="9" name="Grupo 9"/>
                <wp:cNvGraphicFramePr/>
                <a:graphic xmlns:a="http://schemas.openxmlformats.org/drawingml/2006/main">
                  <a:graphicData uri="http://schemas.microsoft.com/office/word/2010/wordprocessingGroup">
                    <wpg:wgp>
                      <wpg:cNvGrpSpPr/>
                      <wpg:grpSpPr>
                        <a:xfrm>
                          <a:off x="0" y="0"/>
                          <a:ext cx="5812184" cy="5957642"/>
                          <a:chOff x="0" y="0"/>
                          <a:chExt cx="5812184" cy="5957642"/>
                        </a:xfrm>
                      </wpg:grpSpPr>
                      <wps:wsp>
                        <wps:cNvPr id="1161468897" name="Rectángulo 1161468897"/>
                        <wps:cNvSpPr/>
                        <wps:spPr>
                          <a:xfrm>
                            <a:off x="1306285" y="0"/>
                            <a:ext cx="1449457" cy="216924"/>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24E0B1E7" w14:textId="6369F560" w:rsidR="00F72F32" w:rsidRPr="009A6548" w:rsidRDefault="00F72F32" w:rsidP="00F72F32">
                              <w:pPr>
                                <w:spacing w:line="258" w:lineRule="auto"/>
                                <w:jc w:val="center"/>
                                <w:textDirection w:val="btLr"/>
                                <w:rPr>
                                  <w:rFonts w:ascii="Century Gothic" w:hAnsi="Century Gothic"/>
                                  <w:b/>
                                  <w:bCs/>
                                  <w:sz w:val="16"/>
                                  <w:szCs w:val="16"/>
                                </w:rPr>
                              </w:pPr>
                              <w:r w:rsidRPr="009A6548">
                                <w:rPr>
                                  <w:rFonts w:ascii="Century Gothic" w:eastAsia="Arial" w:hAnsi="Century Gothic" w:cs="Arial"/>
                                  <w:b/>
                                  <w:bCs/>
                                  <w:color w:val="000000"/>
                                  <w:sz w:val="16"/>
                                  <w:szCs w:val="16"/>
                                </w:rPr>
                                <w:t>Accidente</w:t>
                              </w:r>
                              <w:r w:rsidR="009A6548" w:rsidRPr="009A6548">
                                <w:rPr>
                                  <w:rFonts w:ascii="Century Gothic" w:eastAsia="Arial" w:hAnsi="Century Gothic" w:cs="Arial"/>
                                  <w:b/>
                                  <w:bCs/>
                                  <w:color w:val="000000"/>
                                  <w:sz w:val="16"/>
                                  <w:szCs w:val="16"/>
                                </w:rPr>
                                <w:t xml:space="preserve"> Vial</w:t>
                              </w:r>
                            </w:p>
                          </w:txbxContent>
                        </wps:txbx>
                        <wps:bodyPr spcFirstLastPara="1" wrap="square" lIns="91425" tIns="45700" rIns="91425" bIns="45700" anchor="ctr" anchorCtr="1">
                          <a:noAutofit/>
                        </wps:bodyPr>
                      </wps:wsp>
                      <wps:wsp>
                        <wps:cNvPr id="161318601" name="Rectángulo 161318601"/>
                        <wps:cNvSpPr/>
                        <wps:spPr>
                          <a:xfrm>
                            <a:off x="1099457" y="511628"/>
                            <a:ext cx="1883212" cy="228247"/>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5B15A07E"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Prestar asistencia a los heridos </w:t>
                              </w:r>
                            </w:p>
                          </w:txbxContent>
                        </wps:txbx>
                        <wps:bodyPr spcFirstLastPara="1" wrap="square" lIns="91425" tIns="45700" rIns="91425" bIns="45700" anchor="ctr" anchorCtr="1">
                          <a:noAutofit/>
                        </wps:bodyPr>
                      </wps:wsp>
                      <wps:wsp>
                        <wps:cNvPr id="1836712628" name="Diagrama de flujo: decisión 1836712628"/>
                        <wps:cNvSpPr/>
                        <wps:spPr>
                          <a:xfrm>
                            <a:off x="1692728" y="1836964"/>
                            <a:ext cx="2223751" cy="700041"/>
                          </a:xfrm>
                          <a:prstGeom prst="flowChartDecision">
                            <a:avLst/>
                          </a:prstGeom>
                          <a:solidFill>
                            <a:srgbClr val="92D050"/>
                          </a:solidFill>
                          <a:ln w="9525" cap="flat" cmpd="sng">
                            <a:solidFill>
                              <a:srgbClr val="000000"/>
                            </a:solidFill>
                            <a:prstDash val="solid"/>
                            <a:miter lim="800000"/>
                            <a:headEnd type="none" w="sm" len="sm"/>
                            <a:tailEnd type="none" w="sm" len="sm"/>
                          </a:ln>
                        </wps:spPr>
                        <wps:txbx>
                          <w:txbxContent>
                            <w:p w14:paraId="26F00141" w14:textId="2819EC73" w:rsidR="00F72F32" w:rsidRPr="009A6548" w:rsidRDefault="00F72F32" w:rsidP="00F72F32">
                              <w:pPr>
                                <w:spacing w:line="258" w:lineRule="auto"/>
                                <w:jc w:val="center"/>
                                <w:textDirection w:val="btLr"/>
                                <w:rPr>
                                  <w:rFonts w:ascii="Century Gothic" w:hAnsi="Century Gothic"/>
                                  <w:sz w:val="12"/>
                                  <w:szCs w:val="12"/>
                                </w:rPr>
                              </w:pPr>
                              <w:r w:rsidRPr="009A6548">
                                <w:rPr>
                                  <w:rFonts w:ascii="Century Gothic" w:eastAsia="Arial" w:hAnsi="Century Gothic" w:cs="Arial"/>
                                  <w:color w:val="000000"/>
                                  <w:sz w:val="12"/>
                                  <w:szCs w:val="12"/>
                                </w:rPr>
                                <w:t>¿El paciente puede ser atendido en el sitio?</w:t>
                              </w:r>
                            </w:p>
                          </w:txbxContent>
                        </wps:txbx>
                        <wps:bodyPr spcFirstLastPara="1" wrap="square" lIns="91425" tIns="45700" rIns="91425" bIns="45700" anchor="ctr" anchorCtr="1">
                          <a:noAutofit/>
                        </wps:bodyPr>
                      </wps:wsp>
                      <wps:wsp>
                        <wps:cNvPr id="2132825888" name="Rectángulo 2132825888"/>
                        <wps:cNvSpPr/>
                        <wps:spPr>
                          <a:xfrm>
                            <a:off x="2144485" y="3102428"/>
                            <a:ext cx="1359927" cy="282365"/>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67BAD6BD"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Ambulancia</w:t>
                              </w:r>
                            </w:p>
                            <w:p w14:paraId="05CD101E"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(red asistencial) </w:t>
                              </w:r>
                            </w:p>
                          </w:txbxContent>
                        </wps:txbx>
                        <wps:bodyPr spcFirstLastPara="1" wrap="square" lIns="91425" tIns="45700" rIns="91425" bIns="45700" anchor="ctr" anchorCtr="1">
                          <a:noAutofit/>
                        </wps:bodyPr>
                      </wps:wsp>
                      <wps:wsp>
                        <wps:cNvPr id="291216059" name="Rectángulo 291216059"/>
                        <wps:cNvSpPr/>
                        <wps:spPr>
                          <a:xfrm>
                            <a:off x="2144485" y="3701143"/>
                            <a:ext cx="2050741" cy="408373"/>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498715E3" w14:textId="21D7E813"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Traslado a la población más cercana </w:t>
                              </w:r>
                            </w:p>
                          </w:txbxContent>
                        </wps:txbx>
                        <wps:bodyPr spcFirstLastPara="1" wrap="square" lIns="91425" tIns="45700" rIns="91425" bIns="45700" anchor="ctr" anchorCtr="1">
                          <a:noAutofit/>
                        </wps:bodyPr>
                      </wps:wsp>
                      <wps:wsp>
                        <wps:cNvPr id="1166666984" name="Conector recto de flecha 1166666984"/>
                        <wps:cNvCnPr/>
                        <wps:spPr>
                          <a:xfrm>
                            <a:off x="2035628" y="206828"/>
                            <a:ext cx="6947" cy="302081"/>
                          </a:xfrm>
                          <a:prstGeom prst="straightConnector1">
                            <a:avLst/>
                          </a:prstGeom>
                          <a:noFill/>
                          <a:ln w="9525" cap="flat" cmpd="sng">
                            <a:solidFill>
                              <a:schemeClr val="dk1"/>
                            </a:solidFill>
                            <a:prstDash val="solid"/>
                            <a:round/>
                            <a:headEnd type="none" w="med" len="med"/>
                            <a:tailEnd type="triangle" w="med" len="med"/>
                          </a:ln>
                        </wps:spPr>
                        <wps:bodyPr/>
                      </wps:wsp>
                      <wps:wsp>
                        <wps:cNvPr id="1298335850" name="Conector recto de flecha 1298335850"/>
                        <wps:cNvCnPr/>
                        <wps:spPr>
                          <a:xfrm>
                            <a:off x="3907971" y="2245178"/>
                            <a:ext cx="529231" cy="13829"/>
                          </a:xfrm>
                          <a:prstGeom prst="straightConnector1">
                            <a:avLst/>
                          </a:prstGeom>
                          <a:noFill/>
                          <a:ln w="9525" cap="flat" cmpd="sng">
                            <a:solidFill>
                              <a:schemeClr val="dk1"/>
                            </a:solidFill>
                            <a:prstDash val="solid"/>
                            <a:round/>
                            <a:headEnd type="none" w="med" len="med"/>
                            <a:tailEnd type="triangle" w="med" len="med"/>
                          </a:ln>
                        </wps:spPr>
                        <wps:bodyPr/>
                      </wps:wsp>
                      <wps:wsp>
                        <wps:cNvPr id="436242663" name="Rectángulo 436242663"/>
                        <wps:cNvSpPr/>
                        <wps:spPr>
                          <a:xfrm>
                            <a:off x="2329543" y="4474028"/>
                            <a:ext cx="963217" cy="271458"/>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5E5F946F"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Ambulancia</w:t>
                              </w:r>
                            </w:p>
                          </w:txbxContent>
                        </wps:txbx>
                        <wps:bodyPr spcFirstLastPara="1" wrap="square" lIns="91425" tIns="45700" rIns="91425" bIns="45700" anchor="ctr" anchorCtr="1">
                          <a:noAutofit/>
                        </wps:bodyPr>
                      </wps:wsp>
                      <wps:wsp>
                        <wps:cNvPr id="1492227618" name="Rectángulo 1492227618"/>
                        <wps:cNvSpPr/>
                        <wps:spPr>
                          <a:xfrm>
                            <a:off x="4441371" y="2133600"/>
                            <a:ext cx="1359926" cy="232678"/>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5AF78DE2"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Atender al paciente  </w:t>
                              </w:r>
                            </w:p>
                          </w:txbxContent>
                        </wps:txbx>
                        <wps:bodyPr spcFirstLastPara="1" wrap="square" lIns="91425" tIns="45700" rIns="91425" bIns="45700" anchor="ctr" anchorCtr="1">
                          <a:noAutofit/>
                        </wps:bodyPr>
                      </wps:wsp>
                      <wps:wsp>
                        <wps:cNvPr id="425865144" name="Conector recto de flecha 425865144"/>
                        <wps:cNvCnPr/>
                        <wps:spPr>
                          <a:xfrm>
                            <a:off x="5121728" y="2373086"/>
                            <a:ext cx="7718" cy="436271"/>
                          </a:xfrm>
                          <a:prstGeom prst="straightConnector1">
                            <a:avLst/>
                          </a:prstGeom>
                          <a:noFill/>
                          <a:ln w="9525" cap="flat" cmpd="sng">
                            <a:solidFill>
                              <a:schemeClr val="dk1"/>
                            </a:solidFill>
                            <a:prstDash val="solid"/>
                            <a:round/>
                            <a:headEnd type="none" w="med" len="med"/>
                            <a:tailEnd type="triangle" w="med" len="med"/>
                          </a:ln>
                        </wps:spPr>
                        <wps:bodyPr/>
                      </wps:wsp>
                      <wps:wsp>
                        <wps:cNvPr id="1992902927" name="Rectángulo 1992902927"/>
                        <wps:cNvSpPr/>
                        <wps:spPr>
                          <a:xfrm>
                            <a:off x="1513114" y="1088571"/>
                            <a:ext cx="1942283" cy="374493"/>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4E0C10BD"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Establecer la gravedad del accidente</w:t>
                              </w:r>
                            </w:p>
                          </w:txbxContent>
                        </wps:txbx>
                        <wps:bodyPr spcFirstLastPara="1" wrap="square" lIns="91425" tIns="45700" rIns="91425" bIns="45700" anchor="ctr" anchorCtr="1">
                          <a:noAutofit/>
                        </wps:bodyPr>
                      </wps:wsp>
                      <wps:wsp>
                        <wps:cNvPr id="1657908084" name="Conector: angular 1657908084"/>
                        <wps:cNvCnPr/>
                        <wps:spPr>
                          <a:xfrm rot="16200000" flipH="1">
                            <a:off x="2463664" y="1494835"/>
                            <a:ext cx="367242" cy="315166"/>
                          </a:xfrm>
                          <a:prstGeom prst="bentConnector3">
                            <a:avLst>
                              <a:gd name="adj1" fmla="val 39452"/>
                            </a:avLst>
                          </a:prstGeom>
                          <a:noFill/>
                          <a:ln w="9525" cap="flat" cmpd="sng">
                            <a:solidFill>
                              <a:schemeClr val="dk1"/>
                            </a:solidFill>
                            <a:prstDash val="solid"/>
                            <a:miter lim="800000"/>
                            <a:headEnd type="none" w="med" len="med"/>
                            <a:tailEnd type="triangle" w="med" len="med"/>
                          </a:ln>
                        </wps:spPr>
                        <wps:bodyPr/>
                      </wps:wsp>
                      <wps:wsp>
                        <wps:cNvPr id="929979953" name="Rectángulo 929979953"/>
                        <wps:cNvSpPr/>
                        <wps:spPr>
                          <a:xfrm>
                            <a:off x="4452257" y="2808514"/>
                            <a:ext cx="1359927" cy="232678"/>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660AF955"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Reportar lo sucedido   </w:t>
                              </w:r>
                            </w:p>
                          </w:txbxContent>
                        </wps:txbx>
                        <wps:bodyPr spcFirstLastPara="1" wrap="square" lIns="91425" tIns="45700" rIns="91425" bIns="45700" anchor="ctr" anchorCtr="1">
                          <a:noAutofit/>
                        </wps:bodyPr>
                      </wps:wsp>
                      <wps:wsp>
                        <wps:cNvPr id="1706206115" name="Rectángulo: esquina doblada 1706206115"/>
                        <wps:cNvSpPr/>
                        <wps:spPr>
                          <a:xfrm>
                            <a:off x="0" y="3156857"/>
                            <a:ext cx="2074508" cy="1047172"/>
                          </a:xfrm>
                          <a:prstGeom prst="foldedCorner">
                            <a:avLst>
                              <a:gd name="adj" fmla="val 12500"/>
                            </a:avLst>
                          </a:prstGeom>
                          <a:solidFill>
                            <a:srgbClr val="92D050"/>
                          </a:solidFill>
                          <a:ln>
                            <a:noFill/>
                          </a:ln>
                          <a:effectLst>
                            <a:outerShdw dist="71842" dir="2700000" algn="ctr" rotWithShape="0">
                              <a:schemeClr val="lt2"/>
                            </a:outerShdw>
                          </a:effectLst>
                        </wps:spPr>
                        <wps:txbx>
                          <w:txbxContent>
                            <w:p w14:paraId="3FEAFADA"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1F3864"/>
                                  <w:sz w:val="16"/>
                                  <w:szCs w:val="16"/>
                                </w:rPr>
                                <w:t>Si el herido no puede ser atendido en el sitio de los hechos se procede a realizar los contactos con las entidades de salud de la zona y a la ARL - EPS</w:t>
                              </w:r>
                            </w:p>
                          </w:txbxContent>
                        </wps:txbx>
                        <wps:bodyPr spcFirstLastPara="1" wrap="square" lIns="91425" tIns="45700" rIns="91425" bIns="45700" anchor="b" anchorCtr="0">
                          <a:noAutofit/>
                        </wps:bodyPr>
                      </wps:wsp>
                      <wps:wsp>
                        <wps:cNvPr id="1268008672" name="Conector recto de flecha 1268008672"/>
                        <wps:cNvCnPr/>
                        <wps:spPr>
                          <a:xfrm>
                            <a:off x="2830285" y="3374571"/>
                            <a:ext cx="0" cy="319102"/>
                          </a:xfrm>
                          <a:prstGeom prst="straightConnector1">
                            <a:avLst/>
                          </a:prstGeom>
                          <a:noFill/>
                          <a:ln w="9525" cap="flat" cmpd="sng">
                            <a:solidFill>
                              <a:schemeClr val="dk1"/>
                            </a:solidFill>
                            <a:prstDash val="solid"/>
                            <a:round/>
                            <a:headEnd type="none" w="med" len="med"/>
                            <a:tailEnd type="triangle" w="med" len="med"/>
                          </a:ln>
                        </wps:spPr>
                        <wps:bodyPr/>
                      </wps:wsp>
                      <wps:wsp>
                        <wps:cNvPr id="227385398" name="Rectángulo 227385398"/>
                        <wps:cNvSpPr/>
                        <wps:spPr>
                          <a:xfrm>
                            <a:off x="1752600" y="5061857"/>
                            <a:ext cx="2570121" cy="364220"/>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6A8EBC48"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CLINICAS DE LA RED ASISTENCIAL DE LA ARL – EPS  </w:t>
                              </w:r>
                            </w:p>
                          </w:txbxContent>
                        </wps:txbx>
                        <wps:bodyPr spcFirstLastPara="1" wrap="square" lIns="91425" tIns="45700" rIns="91425" bIns="45700" anchor="t" anchorCtr="0">
                          <a:noAutofit/>
                        </wps:bodyPr>
                      </wps:wsp>
                      <wps:wsp>
                        <wps:cNvPr id="370330047" name="Conector: angular 370330047"/>
                        <wps:cNvCnPr/>
                        <wps:spPr>
                          <a:xfrm rot="5400000">
                            <a:off x="2476228" y="5249363"/>
                            <a:ext cx="381213" cy="740165"/>
                          </a:xfrm>
                          <a:prstGeom prst="bentConnector2">
                            <a:avLst/>
                          </a:prstGeom>
                          <a:noFill/>
                          <a:ln w="9525" cap="flat" cmpd="sng">
                            <a:solidFill>
                              <a:schemeClr val="dk1"/>
                            </a:solidFill>
                            <a:prstDash val="solid"/>
                            <a:miter lim="800000"/>
                            <a:headEnd type="none" w="med" len="med"/>
                            <a:tailEnd type="triangle" w="med" len="med"/>
                          </a:ln>
                        </wps:spPr>
                        <wps:bodyPr/>
                      </wps:wsp>
                      <wps:wsp>
                        <wps:cNvPr id="1109089551" name="Rectángulo 1109089551"/>
                        <wps:cNvSpPr/>
                        <wps:spPr>
                          <a:xfrm>
                            <a:off x="152400" y="5660571"/>
                            <a:ext cx="2148714" cy="297071"/>
                          </a:xfrm>
                          <a:prstGeom prst="rect">
                            <a:avLst/>
                          </a:prstGeom>
                          <a:solidFill>
                            <a:srgbClr val="92D050"/>
                          </a:solidFill>
                          <a:ln w="9525" cap="flat" cmpd="sng">
                            <a:solidFill>
                              <a:schemeClr val="dk1"/>
                            </a:solidFill>
                            <a:prstDash val="solid"/>
                            <a:miter lim="800000"/>
                            <a:headEnd type="none" w="sm" len="sm"/>
                            <a:tailEnd type="none" w="sm" len="sm"/>
                          </a:ln>
                        </wps:spPr>
                        <wps:txbx>
                          <w:txbxContent>
                            <w:p w14:paraId="00DA014F" w14:textId="77777777" w:rsidR="00F72F32" w:rsidRPr="009A6548" w:rsidRDefault="00F72F32" w:rsidP="00F72F32">
                              <w:pPr>
                                <w:spacing w:before="120" w:line="258" w:lineRule="auto"/>
                                <w:jc w:val="center"/>
                                <w:textDirection w:val="btLr"/>
                                <w:rPr>
                                  <w:rFonts w:ascii="Century Gothic" w:hAnsi="Century Gothic"/>
                                  <w:sz w:val="16"/>
                                  <w:szCs w:val="16"/>
                                </w:rPr>
                              </w:pPr>
                              <w:r w:rsidRPr="009A6548">
                                <w:rPr>
                                  <w:rFonts w:ascii="Century Gothic" w:eastAsia="Arial" w:hAnsi="Century Gothic" w:cs="Arial"/>
                                  <w:b/>
                                  <w:color w:val="000000"/>
                                  <w:sz w:val="16"/>
                                  <w:szCs w:val="16"/>
                                </w:rPr>
                                <w:t>REPORTE ANTES DE  24 HORAS</w:t>
                              </w:r>
                            </w:p>
                          </w:txbxContent>
                        </wps:txbx>
                        <wps:bodyPr spcFirstLastPara="1" wrap="square" lIns="91425" tIns="45700" rIns="91425" bIns="45700" anchor="t" anchorCtr="0">
                          <a:noAutofit/>
                        </wps:bodyPr>
                      </wps:wsp>
                      <wps:wsp>
                        <wps:cNvPr id="2" name="Conector recto de flecha 2"/>
                        <wps:cNvCnPr/>
                        <wps:spPr>
                          <a:xfrm>
                            <a:off x="2035628" y="751114"/>
                            <a:ext cx="6947" cy="302081"/>
                          </a:xfrm>
                          <a:prstGeom prst="straightConnector1">
                            <a:avLst/>
                          </a:prstGeom>
                          <a:noFill/>
                          <a:ln w="9525" cap="flat" cmpd="sng">
                            <a:solidFill>
                              <a:schemeClr val="dk1"/>
                            </a:solidFill>
                            <a:prstDash val="solid"/>
                            <a:round/>
                            <a:headEnd type="none" w="med" len="med"/>
                            <a:tailEnd type="triangle" w="med" len="med"/>
                          </a:ln>
                        </wps:spPr>
                        <wps:bodyPr/>
                      </wps:wsp>
                      <wps:wsp>
                        <wps:cNvPr id="3" name="Conector recto de flecha 3"/>
                        <wps:cNvCnPr/>
                        <wps:spPr>
                          <a:xfrm>
                            <a:off x="2830285" y="2547257"/>
                            <a:ext cx="7718" cy="504000"/>
                          </a:xfrm>
                          <a:prstGeom prst="straightConnector1">
                            <a:avLst/>
                          </a:prstGeom>
                          <a:noFill/>
                          <a:ln w="9525" cap="flat" cmpd="sng">
                            <a:solidFill>
                              <a:schemeClr val="dk1"/>
                            </a:solidFill>
                            <a:prstDash val="solid"/>
                            <a:round/>
                            <a:headEnd type="none" w="med" len="med"/>
                            <a:tailEnd type="triangle" w="med" len="med"/>
                          </a:ln>
                        </wps:spPr>
                        <wps:bodyPr/>
                      </wps:wsp>
                      <wps:wsp>
                        <wps:cNvPr id="5" name="Conector recto de flecha 5"/>
                        <wps:cNvCnPr/>
                        <wps:spPr>
                          <a:xfrm>
                            <a:off x="2830285" y="4103914"/>
                            <a:ext cx="0" cy="319102"/>
                          </a:xfrm>
                          <a:prstGeom prst="straightConnector1">
                            <a:avLst/>
                          </a:prstGeom>
                          <a:noFill/>
                          <a:ln w="9525" cap="flat" cmpd="sng">
                            <a:solidFill>
                              <a:schemeClr val="dk1"/>
                            </a:solidFill>
                            <a:prstDash val="solid"/>
                            <a:round/>
                            <a:headEnd type="none" w="med" len="med"/>
                            <a:tailEnd type="triangle" w="med" len="med"/>
                          </a:ln>
                        </wps:spPr>
                        <wps:bodyPr/>
                      </wps:wsp>
                      <wps:wsp>
                        <wps:cNvPr id="8" name="Conector recto de flecha 8"/>
                        <wps:cNvCnPr/>
                        <wps:spPr>
                          <a:xfrm>
                            <a:off x="2862943" y="4757057"/>
                            <a:ext cx="0" cy="3107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C43579" id="Grupo 9" o:spid="_x0000_s1027" style="position:absolute;left:0;text-align:left;margin-left:17.8pt;margin-top:8.5pt;width:457.65pt;height:469.1pt;z-index:251667456" coordsize="58121,5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">
                <v:rect id="Rectángulo 1161468897" o:spid="_x0000_s1028" style="position:absolute;left:13062;width:14495;height:216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" fillcolor="#92d050">
                  <v:stroke startarrowwidth="narrow" startarrowlength="short" endarrowwidth="narrow" endarrowlength="short"/>
                  <v:textbox inset="2.53958mm,1.2694mm,2.53958mm,1.2694mm">
                    <w:txbxContent>
                      <w:p w14:paraId="24E0B1E7" w14:textId="6369F560" w:rsidR="00F72F32" w:rsidRPr="009A6548" w:rsidRDefault="00F72F32" w:rsidP="00F72F32">
                        <w:pPr>
                          <w:spacing w:line="258" w:lineRule="auto"/>
                          <w:jc w:val="center"/>
                          <w:textDirection w:val="btLr"/>
                          <w:rPr>
                            <w:rFonts w:ascii="Century Gothic" w:hAnsi="Century Gothic"/>
                            <w:b/>
                            <w:bCs/>
                            <w:sz w:val="16"/>
                            <w:szCs w:val="16"/>
                          </w:rPr>
                        </w:pPr>
                        <w:r w:rsidRPr="009A6548">
                          <w:rPr>
                            <w:rFonts w:ascii="Century Gothic" w:eastAsia="Arial" w:hAnsi="Century Gothic" w:cs="Arial"/>
                            <w:b/>
                            <w:bCs/>
                            <w:color w:val="000000"/>
                            <w:sz w:val="16"/>
                            <w:szCs w:val="16"/>
                          </w:rPr>
                          <w:t>Accidente</w:t>
                        </w:r>
                        <w:r w:rsidR="009A6548" w:rsidRPr="009A6548">
                          <w:rPr>
                            <w:rFonts w:ascii="Century Gothic" w:eastAsia="Arial" w:hAnsi="Century Gothic" w:cs="Arial"/>
                            <w:b/>
                            <w:bCs/>
                            <w:color w:val="000000"/>
                            <w:sz w:val="16"/>
                            <w:szCs w:val="16"/>
                          </w:rPr>
                          <w:t xml:space="preserve"> Vial</w:t>
                        </w:r>
                      </w:p>
                    </w:txbxContent>
                  </v:textbox>
                </v:rect>
                <v:rect id="Rectángulo 161318601" o:spid="_x0000_s1029" style="position:absolute;left:10994;top:5116;width:18832;height:228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" fillcolor="#92d050">
                  <v:stroke startarrowwidth="narrow" startarrowlength="short" endarrowwidth="narrow" endarrowlength="short"/>
                  <v:textbox inset="2.53958mm,1.2694mm,2.53958mm,1.2694mm">
                    <w:txbxContent>
                      <w:p w14:paraId="5B15A07E"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Prestar asistencia a los heridos </w:t>
                        </w:r>
                      </w:p>
                    </w:txbxContent>
                  </v:textbox>
                </v:rect>
                <v:shapetype id="_x0000_t110" coordsize="21600,21600" o:spt="110" path="m10800,l,10800,10800,21600,21600,10800xe">
                  <v:stroke joinstyle="miter"/>
                  <v:path gradientshapeok="t" o:connecttype="rect" textboxrect="5400,5400,16200,16200"/>
                </v:shapetype>
                <v:shape id="Diagrama de flujo: decisión 1836712628" o:spid="_x0000_s1030" type="#_x0000_t110" style="position:absolute;left:16927;top:18369;width:22237;height:700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" fillcolor="#92d050">
                  <v:stroke startarrowwidth="narrow" startarrowlength="short" endarrowwidth="narrow" endarrowlength="short"/>
                  <v:textbox inset="2.53958mm,1.2694mm,2.53958mm,1.2694mm">
                    <w:txbxContent>
                      <w:p w14:paraId="26F00141" w14:textId="2819EC73" w:rsidR="00F72F32" w:rsidRPr="009A6548" w:rsidRDefault="00F72F32" w:rsidP="00F72F32">
                        <w:pPr>
                          <w:spacing w:line="258" w:lineRule="auto"/>
                          <w:jc w:val="center"/>
                          <w:textDirection w:val="btLr"/>
                          <w:rPr>
                            <w:rFonts w:ascii="Century Gothic" w:hAnsi="Century Gothic"/>
                            <w:sz w:val="12"/>
                            <w:szCs w:val="12"/>
                          </w:rPr>
                        </w:pPr>
                        <w:r w:rsidRPr="009A6548">
                          <w:rPr>
                            <w:rFonts w:ascii="Century Gothic" w:eastAsia="Arial" w:hAnsi="Century Gothic" w:cs="Arial"/>
                            <w:color w:val="000000"/>
                            <w:sz w:val="12"/>
                            <w:szCs w:val="12"/>
                          </w:rPr>
                          <w:t>¿El paciente puede ser atendido en el sitio?</w:t>
                        </w:r>
                      </w:p>
                    </w:txbxContent>
                  </v:textbox>
                </v:shape>
                <v:rect id="Rectángulo 2132825888" o:spid="_x0000_s1031" style="position:absolute;left:21444;top:31024;width:13600;height:28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" fillcolor="#92d050">
                  <v:stroke startarrowwidth="narrow" startarrowlength="short" endarrowwidth="narrow" endarrowlength="short"/>
                  <v:textbox inset="2.53958mm,1.2694mm,2.53958mm,1.2694mm">
                    <w:txbxContent>
                      <w:p w14:paraId="67BAD6BD"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Ambulancia</w:t>
                        </w:r>
                      </w:p>
                      <w:p w14:paraId="05CD101E"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(red asistencial) </w:t>
                        </w:r>
                      </w:p>
                    </w:txbxContent>
                  </v:textbox>
                </v:rect>
                <v:rect id="Rectángulo 291216059" o:spid="_x0000_s1032" style="position:absolute;left:21444;top:37011;width:20508;height:408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" fillcolor="#92d050">
                  <v:stroke startarrowwidth="narrow" startarrowlength="short" endarrowwidth="narrow" endarrowlength="short"/>
                  <v:textbox inset="2.53958mm,1.2694mm,2.53958mm,1.2694mm">
                    <w:txbxContent>
                      <w:p w14:paraId="498715E3" w14:textId="21D7E813"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Traslado a la población más cercana </w:t>
                        </w:r>
                      </w:p>
                    </w:txbxContent>
                  </v:textbox>
                </v:rect>
                <v:shapetype id="_x0000_t32" coordsize="21600,21600" o:spt="32" o:oned="t" path="m,l21600,21600e" filled="f">
                  <v:path arrowok="t" fillok="f" o:connecttype="none"/>
                  <o:lock v:ext="edit" shapetype="t"/>
                </v:shapetype>
                <v:shape id="Conector recto de flecha 1166666984" o:spid="_x0000_s1033" type="#_x0000_t32" style="position:absolute;left:20356;top:2068;width:69;height:30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" strokecolor="black [3200]">
                  <v:stroke endarrow="block"/>
                </v:shape>
                <v:shape id="Conector recto de flecha 1298335850" o:spid="_x0000_s1034" type="#_x0000_t32" style="position:absolute;left:39079;top:22451;width:5293;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" strokecolor="black [3200]">
                  <v:stroke endarrow="block"/>
                </v:shape>
                <v:rect id="Rectángulo 436242663" o:spid="_x0000_s1035" style="position:absolute;left:23295;top:44740;width:9632;height:271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" fillcolor="#92d050">
                  <v:stroke startarrowwidth="narrow" startarrowlength="short" endarrowwidth="narrow" endarrowlength="short"/>
                  <v:textbox inset="2.53958mm,1.2694mm,2.53958mm,1.2694mm">
                    <w:txbxContent>
                      <w:p w14:paraId="5E5F946F"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Ambulancia</w:t>
                        </w:r>
                      </w:p>
                    </w:txbxContent>
                  </v:textbox>
                </v:rect>
                <v:rect id="Rectángulo 1492227618" o:spid="_x0000_s1036" style="position:absolute;left:44413;top:21336;width:13599;height:23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" fillcolor="#92d050">
                  <v:stroke startarrowwidth="narrow" startarrowlength="short" endarrowwidth="narrow" endarrowlength="short"/>
                  <v:textbox inset="2.53958mm,1.2694mm,2.53958mm,1.2694mm">
                    <w:txbxContent>
                      <w:p w14:paraId="5AF78DE2"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Atender al paciente  </w:t>
                        </w:r>
                      </w:p>
                    </w:txbxContent>
                  </v:textbox>
                </v:rect>
                <v:shape id="Conector recto de flecha 425865144" o:spid="_x0000_s1037" type="#_x0000_t32" style="position:absolute;left:51217;top:23730;width:77;height:4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" strokecolor="black [3200]">
                  <v:stroke endarrow="block"/>
                </v:shape>
                <v:rect id="Rectángulo 1992902927" o:spid="_x0000_s1038" style="position:absolute;left:15131;top:10885;width:19422;height:374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" fillcolor="#92d050">
                  <v:stroke startarrowwidth="narrow" startarrowlength="short" endarrowwidth="narrow" endarrowlength="short"/>
                  <v:textbox inset="2.53958mm,1.2694mm,2.53958mm,1.2694mm">
                    <w:txbxContent>
                      <w:p w14:paraId="4E0C10BD"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Establecer la gravedad del accidente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657908084" o:spid="_x0000_s1039" type="#_x0000_t34" style="position:absolute;left:24636;top:14948;width:3673;height:31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" adj="8522" strokecolor="black [3200]">
                  <v:stroke endarrow="block"/>
                </v:shape>
                <v:rect id="Rectángulo 929979953" o:spid="_x0000_s1040" style="position:absolute;left:44522;top:28085;width:13599;height:23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" fillcolor="#92d050">
                  <v:stroke startarrowwidth="narrow" startarrowlength="short" endarrowwidth="narrow" endarrowlength="short"/>
                  <v:textbox inset="2.53958mm,1.2694mm,2.53958mm,1.2694mm">
                    <w:txbxContent>
                      <w:p w14:paraId="660AF955"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Reportar lo sucedido   </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706206115" o:spid="_x0000_s1041" type="#_x0000_t65" style="position:absolute;top:31568;width:20745;height:104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" fillcolor="#92d050" stroked="f">
                  <v:shadow on="t" color="#e7e6e6 [3203]" offset="4pt,4pt"/>
                  <v:textbox inset="2.53958mm,1.2694mm,2.53958mm,1.2694mm">
                    <w:txbxContent>
                      <w:p w14:paraId="3FEAFADA"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1F3864"/>
                            <w:sz w:val="16"/>
                            <w:szCs w:val="16"/>
                          </w:rPr>
                          <w:t>Si el herido no puede ser atendido en el sitio de los hechos se procede a realizar los contactos con las entidades de salud de la zona y a la ARL - EPS</w:t>
                        </w:r>
                      </w:p>
                    </w:txbxContent>
                  </v:textbox>
                </v:shape>
                <v:shape id="Conector recto de flecha 1268008672" o:spid="_x0000_s1042" type="#_x0000_t32" style="position:absolute;left:28302;top:33745;width:0;height:3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" strokecolor="black [3200]">
                  <v:stroke endarrow="block"/>
                </v:shape>
                <v:rect id="Rectángulo 227385398" o:spid="_x0000_s1043" style="position:absolute;left:17526;top:50618;width:25701;height: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" fillcolor="#92d050">
                  <v:stroke startarrowwidth="narrow" startarrowlength="short" endarrowwidth="narrow" endarrowlength="short"/>
                  <v:textbox inset="2.53958mm,1.2694mm,2.53958mm,1.2694mm">
                    <w:txbxContent>
                      <w:p w14:paraId="6A8EBC48" w14:textId="77777777" w:rsidR="00F72F32" w:rsidRPr="009A6548" w:rsidRDefault="00F72F32" w:rsidP="00F72F32">
                        <w:pPr>
                          <w:spacing w:line="258" w:lineRule="auto"/>
                          <w:jc w:val="center"/>
                          <w:textDirection w:val="btLr"/>
                          <w:rPr>
                            <w:rFonts w:ascii="Century Gothic" w:hAnsi="Century Gothic"/>
                            <w:sz w:val="16"/>
                            <w:szCs w:val="16"/>
                          </w:rPr>
                        </w:pPr>
                        <w:r w:rsidRPr="009A6548">
                          <w:rPr>
                            <w:rFonts w:ascii="Century Gothic" w:eastAsia="Arial" w:hAnsi="Century Gothic" w:cs="Arial"/>
                            <w:color w:val="000000"/>
                            <w:sz w:val="16"/>
                            <w:szCs w:val="16"/>
                          </w:rPr>
                          <w:t xml:space="preserve">CLINICAS DE LA RED ASISTENCIAL DE LA ARL – EPS  </w:t>
                        </w:r>
                      </w:p>
                    </w:txbxContent>
                  </v:textbox>
                </v:rect>
                <v:shapetype id="_x0000_t33" coordsize="21600,21600" o:spt="33" o:oned="t" path="m,l21600,r,21600e" filled="f">
                  <v:stroke joinstyle="miter"/>
                  <v:path arrowok="t" fillok="f" o:connecttype="none"/>
                  <o:lock v:ext="edit" shapetype="t"/>
                </v:shapetype>
                <v:shape id="Conector: angular 370330047" o:spid="_x0000_s1044" type="#_x0000_t33" style="position:absolute;left:24762;top:52493;width:3812;height:74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" strokecolor="black [3200]">
                  <v:stroke endarrow="block"/>
                </v:shape>
                <v:rect id="Rectángulo 1109089551" o:spid="_x0000_s1045" style="position:absolute;left:1524;top:56605;width:214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" fillcolor="#92d050" strokecolor="black [3200]">
                  <v:stroke startarrowwidth="narrow" startarrowlength="short" endarrowwidth="narrow" endarrowlength="short"/>
                  <v:textbox inset="2.53958mm,1.2694mm,2.53958mm,1.2694mm">
                    <w:txbxContent>
                      <w:p w14:paraId="00DA014F" w14:textId="77777777" w:rsidR="00F72F32" w:rsidRPr="009A6548" w:rsidRDefault="00F72F32" w:rsidP="00F72F32">
                        <w:pPr>
                          <w:spacing w:before="120" w:line="258" w:lineRule="auto"/>
                          <w:jc w:val="center"/>
                          <w:textDirection w:val="btLr"/>
                          <w:rPr>
                            <w:rFonts w:ascii="Century Gothic" w:hAnsi="Century Gothic"/>
                            <w:sz w:val="16"/>
                            <w:szCs w:val="16"/>
                          </w:rPr>
                        </w:pPr>
                        <w:r w:rsidRPr="009A6548">
                          <w:rPr>
                            <w:rFonts w:ascii="Century Gothic" w:eastAsia="Arial" w:hAnsi="Century Gothic" w:cs="Arial"/>
                            <w:b/>
                            <w:color w:val="000000"/>
                            <w:sz w:val="16"/>
                            <w:szCs w:val="16"/>
                          </w:rPr>
                          <w:t>REPORTE ANTES DE  24 HORAS</w:t>
                        </w:r>
                      </w:p>
                    </w:txbxContent>
                  </v:textbox>
                </v:rect>
                <v:shape id="Conector recto de flecha 2" o:spid="_x0000_s1046" type="#_x0000_t32" style="position:absolute;left:20356;top:7511;width:69;height:3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" strokecolor="black [3200]">
                  <v:stroke endarrow="block"/>
                </v:shape>
                <v:shape id="Conector recto de flecha 3" o:spid="_x0000_s1047" type="#_x0000_t32" style="position:absolute;left:28302;top:25472;width:78;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" strokecolor="black [3200]">
                  <v:stroke endarrow="block"/>
                </v:shape>
                <v:shape id="Conector recto de flecha 5" o:spid="_x0000_s1048" type="#_x0000_t32" style="position:absolute;left:28302;top:41039;width:0;height:3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" strokecolor="black [3200]">
                  <v:stroke endarrow="block"/>
                </v:shape>
                <v:shape id="Conector recto de flecha 8" o:spid="_x0000_s1049" type="#_x0000_t32" style="position:absolute;left:28629;top:47570;width:0;height:31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group>
            </w:pict>
          </mc:Fallback>
        </mc:AlternateContent>
      </w:r>
    </w:p>
    <w:p w14:paraId="5135BC35" w14:textId="35A37486" w:rsidR="00F72F32" w:rsidRPr="008E3A9C" w:rsidRDefault="00F72F32" w:rsidP="008E3A9C">
      <w:pPr>
        <w:spacing w:after="0" w:line="240" w:lineRule="auto"/>
        <w:jc w:val="both"/>
        <w:rPr>
          <w:rFonts w:ascii="Century Gothic" w:hAnsi="Century Gothic"/>
          <w:sz w:val="20"/>
          <w:szCs w:val="20"/>
        </w:rPr>
      </w:pPr>
    </w:p>
    <w:p w14:paraId="3B71DD3E" w14:textId="5EF8D3DC" w:rsidR="00F72F32" w:rsidRPr="008E3A9C" w:rsidRDefault="00F72F32" w:rsidP="008E3A9C">
      <w:pPr>
        <w:spacing w:after="0" w:line="240" w:lineRule="auto"/>
        <w:jc w:val="both"/>
        <w:rPr>
          <w:rFonts w:ascii="Century Gothic" w:hAnsi="Century Gothic"/>
          <w:sz w:val="20"/>
          <w:szCs w:val="20"/>
        </w:rPr>
      </w:pPr>
    </w:p>
    <w:p w14:paraId="5C522BD7" w14:textId="5CEBF368" w:rsidR="00F72F32" w:rsidRPr="008E3A9C" w:rsidRDefault="00F72F32" w:rsidP="008E3A9C">
      <w:pPr>
        <w:spacing w:after="0" w:line="240" w:lineRule="auto"/>
        <w:jc w:val="both"/>
        <w:rPr>
          <w:rFonts w:ascii="Century Gothic" w:hAnsi="Century Gothic"/>
          <w:sz w:val="20"/>
          <w:szCs w:val="20"/>
        </w:rPr>
      </w:pPr>
    </w:p>
    <w:p w14:paraId="6B3B6D54" w14:textId="77777777" w:rsidR="00F72F32" w:rsidRPr="008E3A9C" w:rsidRDefault="00F72F32" w:rsidP="008E3A9C">
      <w:pPr>
        <w:spacing w:after="0" w:line="240" w:lineRule="auto"/>
        <w:jc w:val="both"/>
        <w:rPr>
          <w:rFonts w:ascii="Century Gothic" w:hAnsi="Century Gothic"/>
          <w:sz w:val="20"/>
          <w:szCs w:val="20"/>
        </w:rPr>
      </w:pPr>
    </w:p>
    <w:p w14:paraId="1F980888" w14:textId="2F47FFDA" w:rsidR="00F72F32" w:rsidRPr="008E3A9C" w:rsidRDefault="00F72F32" w:rsidP="008E3A9C">
      <w:pPr>
        <w:spacing w:after="0" w:line="240" w:lineRule="auto"/>
        <w:jc w:val="both"/>
        <w:rPr>
          <w:rFonts w:ascii="Century Gothic" w:hAnsi="Century Gothic"/>
          <w:sz w:val="20"/>
          <w:szCs w:val="20"/>
        </w:rPr>
      </w:pPr>
    </w:p>
    <w:p w14:paraId="67792D58" w14:textId="712CE639"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s">
            <w:drawing>
              <wp:anchor distT="0" distB="0" distL="114300" distR="114300" simplePos="0" relativeHeight="251631616" behindDoc="0" locked="0" layoutInCell="1" allowOverlap="1" wp14:anchorId="2B32CD09" wp14:editId="63CDD8AE">
                <wp:simplePos x="0" y="0"/>
                <wp:positionH relativeFrom="column">
                  <wp:posOffset>-68081</wp:posOffset>
                </wp:positionH>
                <wp:positionV relativeFrom="paragraph">
                  <wp:posOffset>137024</wp:posOffset>
                </wp:positionV>
                <wp:extent cx="171342" cy="278729"/>
                <wp:effectExtent l="0" t="0" r="0" b="0"/>
                <wp:wrapNone/>
                <wp:docPr id="547069462" name="Rectángulo 547069462"/>
                <wp:cNvGraphicFramePr/>
                <a:graphic xmlns:a="http://schemas.openxmlformats.org/drawingml/2006/main">
                  <a:graphicData uri="http://schemas.microsoft.com/office/word/2010/wordprocessingShape">
                    <wps:wsp>
                      <wps:cNvSpPr/>
                      <wps:spPr>
                        <a:xfrm>
                          <a:off x="0" y="0"/>
                          <a:ext cx="171342" cy="278729"/>
                        </a:xfrm>
                        <a:prstGeom prst="rect">
                          <a:avLst/>
                        </a:prstGeom>
                        <a:noFill/>
                        <a:ln>
                          <a:noFill/>
                        </a:ln>
                      </wps:spPr>
                      <wps:txbx>
                        <w:txbxContent>
                          <w:p w14:paraId="6AA5275A" w14:textId="77777777" w:rsidR="00F72F32" w:rsidRPr="009A6548" w:rsidRDefault="00F72F32" w:rsidP="00F72F32">
                            <w:pPr>
                              <w:spacing w:after="0" w:line="240" w:lineRule="auto"/>
                              <w:textDirection w:val="btLr"/>
                              <w:rPr>
                                <w:rFonts w:ascii="Century Gothic" w:hAnsi="Century Gothic"/>
                                <w:sz w:val="16"/>
                                <w:szCs w:val="16"/>
                              </w:rP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32CD09" id="Rectángulo 547069462" o:spid="_x0000_s1050" style="position:absolute;left:0;text-align:left;margin-left:-5.35pt;margin-top:10.8pt;width:13.5pt;height:21.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" filled="f" stroked="f">
                <v:textbox inset="2.53958mm,2.53958mm,2.53958mm,2.53958mm">
                  <w:txbxContent>
                    <w:p w14:paraId="6AA5275A" w14:textId="77777777" w:rsidR="00F72F32" w:rsidRPr="009A6548" w:rsidRDefault="00F72F32" w:rsidP="00F72F32">
                      <w:pPr>
                        <w:spacing w:after="0" w:line="240" w:lineRule="auto"/>
                        <w:textDirection w:val="btLr"/>
                        <w:rPr>
                          <w:rFonts w:ascii="Century Gothic" w:hAnsi="Century Gothic"/>
                          <w:sz w:val="16"/>
                          <w:szCs w:val="16"/>
                        </w:rPr>
                      </w:pPr>
                    </w:p>
                  </w:txbxContent>
                </v:textbox>
              </v:rect>
            </w:pict>
          </mc:Fallback>
        </mc:AlternateContent>
      </w:r>
    </w:p>
    <w:p w14:paraId="1AC434CF" w14:textId="5AF7A38E"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s">
            <w:drawing>
              <wp:anchor distT="0" distB="0" distL="114300" distR="114300" simplePos="0" relativeHeight="251635712" behindDoc="0" locked="0" layoutInCell="1" allowOverlap="1" wp14:anchorId="114935C6" wp14:editId="6AFE7921">
                <wp:simplePos x="0" y="0"/>
                <wp:positionH relativeFrom="column">
                  <wp:posOffset>80106</wp:posOffset>
                </wp:positionH>
                <wp:positionV relativeFrom="paragraph">
                  <wp:posOffset>97153</wp:posOffset>
                </wp:positionV>
                <wp:extent cx="171342" cy="278729"/>
                <wp:effectExtent l="0" t="0" r="0" b="0"/>
                <wp:wrapNone/>
                <wp:docPr id="720940536" name="Rectángulo 720940536"/>
                <wp:cNvGraphicFramePr/>
                <a:graphic xmlns:a="http://schemas.openxmlformats.org/drawingml/2006/main">
                  <a:graphicData uri="http://schemas.microsoft.com/office/word/2010/wordprocessingShape">
                    <wps:wsp>
                      <wps:cNvSpPr/>
                      <wps:spPr>
                        <a:xfrm>
                          <a:off x="0" y="0"/>
                          <a:ext cx="171342" cy="278729"/>
                        </a:xfrm>
                        <a:prstGeom prst="rect">
                          <a:avLst/>
                        </a:prstGeom>
                        <a:noFill/>
                        <a:ln>
                          <a:noFill/>
                        </a:ln>
                      </wps:spPr>
                      <wps:txbx>
                        <w:txbxContent>
                          <w:p w14:paraId="5CE3A93F" w14:textId="77777777" w:rsidR="00F72F32" w:rsidRPr="009A6548" w:rsidRDefault="00F72F32" w:rsidP="00F72F32">
                            <w:pPr>
                              <w:spacing w:after="0" w:line="240" w:lineRule="auto"/>
                              <w:textDirection w:val="btLr"/>
                              <w:rPr>
                                <w:rFonts w:ascii="Century Gothic" w:hAnsi="Century Gothic"/>
                                <w:sz w:val="16"/>
                                <w:szCs w:val="16"/>
                              </w:rP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4935C6" id="Rectángulo 720940536" o:spid="_x0000_s1051" style="position:absolute;left:0;text-align:left;margin-left:6.3pt;margin-top:7.65pt;width:13.5pt;height:21.9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" filled="f" stroked="f">
                <v:textbox inset="2.53958mm,2.53958mm,2.53958mm,2.53958mm">
                  <w:txbxContent>
                    <w:p w14:paraId="5CE3A93F" w14:textId="77777777" w:rsidR="00F72F32" w:rsidRPr="009A6548" w:rsidRDefault="00F72F32" w:rsidP="00F72F32">
                      <w:pPr>
                        <w:spacing w:after="0" w:line="240" w:lineRule="auto"/>
                        <w:textDirection w:val="btLr"/>
                        <w:rPr>
                          <w:rFonts w:ascii="Century Gothic" w:hAnsi="Century Gothic"/>
                          <w:sz w:val="16"/>
                          <w:szCs w:val="16"/>
                        </w:rPr>
                      </w:pPr>
                    </w:p>
                  </w:txbxContent>
                </v:textbox>
              </v:rect>
            </w:pict>
          </mc:Fallback>
        </mc:AlternateContent>
      </w:r>
    </w:p>
    <w:p w14:paraId="25AEDDA5" w14:textId="77777777" w:rsidR="00F72F32" w:rsidRPr="008E3A9C" w:rsidRDefault="00F72F32" w:rsidP="008E3A9C">
      <w:pPr>
        <w:spacing w:after="0" w:line="240" w:lineRule="auto"/>
        <w:jc w:val="both"/>
        <w:rPr>
          <w:rFonts w:ascii="Century Gothic" w:hAnsi="Century Gothic"/>
          <w:sz w:val="20"/>
          <w:szCs w:val="20"/>
        </w:rPr>
      </w:pPr>
    </w:p>
    <w:p w14:paraId="1C740936" w14:textId="77777777" w:rsidR="00F72F32" w:rsidRPr="008E3A9C" w:rsidRDefault="00F72F32" w:rsidP="008E3A9C">
      <w:pPr>
        <w:spacing w:after="0" w:line="240" w:lineRule="auto"/>
        <w:jc w:val="both"/>
        <w:rPr>
          <w:rFonts w:ascii="Century Gothic" w:hAnsi="Century Gothic"/>
          <w:sz w:val="20"/>
          <w:szCs w:val="20"/>
        </w:rPr>
      </w:pPr>
    </w:p>
    <w:p w14:paraId="445D0DE7" w14:textId="50D85B7A" w:rsidR="00F72F32" w:rsidRPr="008E3A9C" w:rsidRDefault="00F72F32" w:rsidP="008E3A9C">
      <w:pPr>
        <w:spacing w:after="0" w:line="240" w:lineRule="auto"/>
        <w:jc w:val="both"/>
        <w:rPr>
          <w:rFonts w:ascii="Century Gothic" w:hAnsi="Century Gothic"/>
          <w:sz w:val="20"/>
          <w:szCs w:val="20"/>
        </w:rPr>
      </w:pPr>
    </w:p>
    <w:p w14:paraId="19EE11D3" w14:textId="77777777" w:rsidR="00F72F32" w:rsidRPr="008E3A9C" w:rsidRDefault="00F72F32" w:rsidP="008E3A9C">
      <w:pPr>
        <w:spacing w:after="0" w:line="240" w:lineRule="auto"/>
        <w:jc w:val="both"/>
        <w:rPr>
          <w:rFonts w:ascii="Century Gothic" w:hAnsi="Century Gothic"/>
          <w:sz w:val="20"/>
          <w:szCs w:val="20"/>
        </w:rPr>
      </w:pPr>
    </w:p>
    <w:p w14:paraId="5C20630A" w14:textId="711B80F2"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s">
            <w:drawing>
              <wp:anchor distT="0" distB="0" distL="114300" distR="114300" simplePos="0" relativeHeight="251648000" behindDoc="0" locked="0" layoutInCell="1" allowOverlap="1" wp14:anchorId="4B95A224" wp14:editId="3F79D2BC">
                <wp:simplePos x="0" y="0"/>
                <wp:positionH relativeFrom="column">
                  <wp:posOffset>4142873</wp:posOffset>
                </wp:positionH>
                <wp:positionV relativeFrom="paragraph">
                  <wp:posOffset>135699</wp:posOffset>
                </wp:positionV>
                <wp:extent cx="395341" cy="343411"/>
                <wp:effectExtent l="0" t="0" r="0" b="0"/>
                <wp:wrapNone/>
                <wp:docPr id="912785655" name="Rectángulo 912785655"/>
                <wp:cNvGraphicFramePr/>
                <a:graphic xmlns:a="http://schemas.openxmlformats.org/drawingml/2006/main">
                  <a:graphicData uri="http://schemas.microsoft.com/office/word/2010/wordprocessingShape">
                    <wps:wsp>
                      <wps:cNvSpPr/>
                      <wps:spPr>
                        <a:xfrm>
                          <a:off x="0" y="0"/>
                          <a:ext cx="395341" cy="343411"/>
                        </a:xfrm>
                        <a:prstGeom prst="rect">
                          <a:avLst/>
                        </a:prstGeom>
                        <a:noFill/>
                        <a:ln>
                          <a:noFill/>
                        </a:ln>
                      </wps:spPr>
                      <wps:txbx>
                        <w:txbxContent>
                          <w:p w14:paraId="4670DD6F" w14:textId="77777777" w:rsidR="00F72F32" w:rsidRPr="009A6548" w:rsidRDefault="00F72F32" w:rsidP="00F72F32">
                            <w:pPr>
                              <w:spacing w:before="120" w:line="258" w:lineRule="auto"/>
                              <w:textDirection w:val="btLr"/>
                              <w:rPr>
                                <w:rFonts w:ascii="Century Gothic" w:hAnsi="Century Gothic"/>
                                <w:sz w:val="16"/>
                                <w:szCs w:val="16"/>
                              </w:rPr>
                            </w:pPr>
                            <w:r w:rsidRPr="009A6548">
                              <w:rPr>
                                <w:rFonts w:ascii="Century Gothic" w:eastAsia="Arial" w:hAnsi="Century Gothic" w:cs="Arial"/>
                                <w:color w:val="000000"/>
                                <w:sz w:val="16"/>
                                <w:szCs w:val="16"/>
                              </w:rPr>
                              <w:t>Si</w:t>
                            </w:r>
                          </w:p>
                        </w:txbxContent>
                      </wps:txbx>
                      <wps:bodyPr spcFirstLastPara="1" wrap="square" lIns="91425" tIns="45700" rIns="91425" bIns="45700" anchor="ctr" anchorCtr="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95A224" id="Rectángulo 912785655" o:spid="_x0000_s1052" style="position:absolute;left:0;text-align:left;margin-left:326.2pt;margin-top:10.7pt;width:31.15pt;height:27.05pt;z-index:25164800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" filled="f" stroked="f">
                <v:textbox inset="2.53958mm,1.2694mm,2.53958mm,1.2694mm">
                  <w:txbxContent>
                    <w:p w14:paraId="4670DD6F" w14:textId="77777777" w:rsidR="00F72F32" w:rsidRPr="009A6548" w:rsidRDefault="00F72F32" w:rsidP="00F72F32">
                      <w:pPr>
                        <w:spacing w:before="120" w:line="258" w:lineRule="auto"/>
                        <w:textDirection w:val="btLr"/>
                        <w:rPr>
                          <w:rFonts w:ascii="Century Gothic" w:hAnsi="Century Gothic"/>
                          <w:sz w:val="16"/>
                          <w:szCs w:val="16"/>
                        </w:rPr>
                      </w:pPr>
                      <w:r w:rsidRPr="009A6548">
                        <w:rPr>
                          <w:rFonts w:ascii="Century Gothic" w:eastAsia="Arial" w:hAnsi="Century Gothic" w:cs="Arial"/>
                          <w:color w:val="000000"/>
                          <w:sz w:val="16"/>
                          <w:szCs w:val="16"/>
                        </w:rPr>
                        <w:t>Si</w:t>
                      </w:r>
                    </w:p>
                  </w:txbxContent>
                </v:textbox>
              </v:rect>
            </w:pict>
          </mc:Fallback>
        </mc:AlternateContent>
      </w:r>
    </w:p>
    <w:p w14:paraId="2BF344EC" w14:textId="601C9C39" w:rsidR="00F72F32" w:rsidRPr="008E3A9C" w:rsidRDefault="00F72F32" w:rsidP="008E3A9C">
      <w:pPr>
        <w:spacing w:after="0" w:line="240" w:lineRule="auto"/>
        <w:jc w:val="both"/>
        <w:rPr>
          <w:rFonts w:ascii="Century Gothic" w:hAnsi="Century Gothic"/>
          <w:sz w:val="20"/>
          <w:szCs w:val="20"/>
        </w:rPr>
      </w:pPr>
    </w:p>
    <w:p w14:paraId="7B6133EF" w14:textId="2ADD2136" w:rsidR="00F72F32" w:rsidRPr="008E3A9C" w:rsidRDefault="00F72F32" w:rsidP="008E3A9C">
      <w:pPr>
        <w:spacing w:after="0" w:line="240" w:lineRule="auto"/>
        <w:jc w:val="both"/>
        <w:rPr>
          <w:rFonts w:ascii="Century Gothic" w:hAnsi="Century Gothic"/>
          <w:sz w:val="20"/>
          <w:szCs w:val="20"/>
        </w:rPr>
      </w:pPr>
    </w:p>
    <w:p w14:paraId="6732B408" w14:textId="07F7B085" w:rsidR="00F72F32" w:rsidRPr="008E3A9C" w:rsidRDefault="00F72F32" w:rsidP="008E3A9C">
      <w:pPr>
        <w:spacing w:after="0" w:line="240" w:lineRule="auto"/>
        <w:jc w:val="both"/>
        <w:rPr>
          <w:rFonts w:ascii="Century Gothic" w:hAnsi="Century Gothic"/>
          <w:sz w:val="20"/>
          <w:szCs w:val="20"/>
        </w:rPr>
      </w:pPr>
    </w:p>
    <w:p w14:paraId="4BC9C6FE" w14:textId="2FC8A0B6" w:rsidR="00F72F32" w:rsidRPr="008E3A9C" w:rsidRDefault="00F72F32" w:rsidP="008E3A9C">
      <w:pPr>
        <w:spacing w:after="0" w:line="240" w:lineRule="auto"/>
        <w:jc w:val="both"/>
        <w:rPr>
          <w:rFonts w:ascii="Century Gothic" w:hAnsi="Century Gothic"/>
          <w:sz w:val="20"/>
          <w:szCs w:val="20"/>
        </w:rPr>
      </w:pPr>
    </w:p>
    <w:p w14:paraId="3C7F5260" w14:textId="1284D7CF"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s">
            <w:drawing>
              <wp:anchor distT="0" distB="0" distL="114300" distR="114300" simplePos="0" relativeHeight="251653120" behindDoc="0" locked="0" layoutInCell="1" allowOverlap="1" wp14:anchorId="6AA078E5" wp14:editId="3F9657EE">
                <wp:simplePos x="0" y="0"/>
                <wp:positionH relativeFrom="column">
                  <wp:posOffset>3003693</wp:posOffset>
                </wp:positionH>
                <wp:positionV relativeFrom="paragraph">
                  <wp:posOffset>80389</wp:posOffset>
                </wp:positionV>
                <wp:extent cx="549621" cy="343411"/>
                <wp:effectExtent l="0" t="0" r="0" b="0"/>
                <wp:wrapNone/>
                <wp:docPr id="1493350500" name="Rectángulo 1493350500"/>
                <wp:cNvGraphicFramePr/>
                <a:graphic xmlns:a="http://schemas.openxmlformats.org/drawingml/2006/main">
                  <a:graphicData uri="http://schemas.microsoft.com/office/word/2010/wordprocessingShape">
                    <wps:wsp>
                      <wps:cNvSpPr/>
                      <wps:spPr>
                        <a:xfrm>
                          <a:off x="0" y="0"/>
                          <a:ext cx="549621" cy="343411"/>
                        </a:xfrm>
                        <a:prstGeom prst="rect">
                          <a:avLst/>
                        </a:prstGeom>
                        <a:noFill/>
                        <a:ln>
                          <a:noFill/>
                        </a:ln>
                      </wps:spPr>
                      <wps:txbx>
                        <w:txbxContent>
                          <w:p w14:paraId="72EBCBD5" w14:textId="77777777" w:rsidR="00F72F32" w:rsidRPr="009A6548" w:rsidRDefault="00F72F32" w:rsidP="00F72F32">
                            <w:pPr>
                              <w:spacing w:before="120" w:line="258" w:lineRule="auto"/>
                              <w:textDirection w:val="btLr"/>
                              <w:rPr>
                                <w:rFonts w:ascii="Century Gothic" w:hAnsi="Century Gothic"/>
                                <w:sz w:val="16"/>
                                <w:szCs w:val="16"/>
                              </w:rPr>
                            </w:pPr>
                            <w:r w:rsidRPr="009A6548">
                              <w:rPr>
                                <w:rFonts w:ascii="Century Gothic" w:eastAsia="Arial" w:hAnsi="Century Gothic" w:cs="Arial"/>
                                <w:color w:val="000000"/>
                                <w:sz w:val="16"/>
                                <w:szCs w:val="16"/>
                              </w:rPr>
                              <w:t>No</w:t>
                            </w:r>
                          </w:p>
                        </w:txbxContent>
                      </wps:txbx>
                      <wps:bodyPr spcFirstLastPara="1" wrap="square" lIns="91425" tIns="45700" rIns="91425" bIns="45700" anchor="ctr" anchorCtr="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078E5" id="Rectángulo 1493350500" o:spid="_x0000_s1053" style="position:absolute;left:0;text-align:left;margin-left:236.5pt;margin-top:6.35pt;width:43.3pt;height:27.05pt;z-index:25165312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" filled="f" stroked="f">
                <v:textbox inset="2.53958mm,1.2694mm,2.53958mm,1.2694mm">
                  <w:txbxContent>
                    <w:p w14:paraId="72EBCBD5" w14:textId="77777777" w:rsidR="00F72F32" w:rsidRPr="009A6548" w:rsidRDefault="00F72F32" w:rsidP="00F72F32">
                      <w:pPr>
                        <w:spacing w:before="120" w:line="258" w:lineRule="auto"/>
                        <w:textDirection w:val="btLr"/>
                        <w:rPr>
                          <w:rFonts w:ascii="Century Gothic" w:hAnsi="Century Gothic"/>
                          <w:sz w:val="16"/>
                          <w:szCs w:val="16"/>
                        </w:rPr>
                      </w:pPr>
                      <w:r w:rsidRPr="009A6548">
                        <w:rPr>
                          <w:rFonts w:ascii="Century Gothic" w:eastAsia="Arial" w:hAnsi="Century Gothic" w:cs="Arial"/>
                          <w:color w:val="000000"/>
                          <w:sz w:val="16"/>
                          <w:szCs w:val="16"/>
                        </w:rPr>
                        <w:t>No</w:t>
                      </w:r>
                    </w:p>
                  </w:txbxContent>
                </v:textbox>
              </v:rect>
            </w:pict>
          </mc:Fallback>
        </mc:AlternateContent>
      </w:r>
    </w:p>
    <w:p w14:paraId="291AF2D3" w14:textId="3079612E" w:rsidR="00F72F32" w:rsidRPr="008E3A9C" w:rsidRDefault="00F72F32" w:rsidP="008E3A9C">
      <w:pPr>
        <w:spacing w:after="0" w:line="240" w:lineRule="auto"/>
        <w:jc w:val="both"/>
        <w:rPr>
          <w:rFonts w:ascii="Century Gothic" w:hAnsi="Century Gothic"/>
          <w:sz w:val="20"/>
          <w:szCs w:val="20"/>
        </w:rPr>
      </w:pPr>
    </w:p>
    <w:p w14:paraId="47CA886B" w14:textId="77777777" w:rsidR="00F72F32" w:rsidRPr="008E3A9C" w:rsidRDefault="00F72F32" w:rsidP="008E3A9C">
      <w:pPr>
        <w:spacing w:after="0" w:line="240" w:lineRule="auto"/>
        <w:jc w:val="both"/>
        <w:rPr>
          <w:rFonts w:ascii="Century Gothic" w:hAnsi="Century Gothic"/>
          <w:sz w:val="20"/>
          <w:szCs w:val="20"/>
        </w:rPr>
      </w:pPr>
    </w:p>
    <w:p w14:paraId="1A76BB9A" w14:textId="0D126E7E" w:rsidR="00F72F32" w:rsidRPr="008E3A9C" w:rsidRDefault="00F72F32" w:rsidP="008E3A9C">
      <w:pPr>
        <w:spacing w:after="0" w:line="240" w:lineRule="auto"/>
        <w:jc w:val="both"/>
        <w:rPr>
          <w:rFonts w:ascii="Century Gothic" w:hAnsi="Century Gothic"/>
          <w:sz w:val="20"/>
          <w:szCs w:val="20"/>
        </w:rPr>
      </w:pPr>
    </w:p>
    <w:p w14:paraId="3DC27E51" w14:textId="77777777" w:rsidR="00F72F32" w:rsidRPr="008E3A9C" w:rsidRDefault="00F72F32" w:rsidP="008E3A9C">
      <w:pPr>
        <w:spacing w:after="0" w:line="240" w:lineRule="auto"/>
        <w:jc w:val="both"/>
        <w:rPr>
          <w:rFonts w:ascii="Century Gothic" w:hAnsi="Century Gothic"/>
          <w:sz w:val="20"/>
          <w:szCs w:val="20"/>
        </w:rPr>
      </w:pPr>
    </w:p>
    <w:p w14:paraId="3EFB1ECF" w14:textId="1E122D60" w:rsidR="00F72F32" w:rsidRPr="008E3A9C" w:rsidRDefault="00F72F32" w:rsidP="008E3A9C">
      <w:pPr>
        <w:spacing w:after="0" w:line="240" w:lineRule="auto"/>
        <w:jc w:val="both"/>
        <w:rPr>
          <w:rFonts w:ascii="Century Gothic" w:hAnsi="Century Gothic"/>
          <w:sz w:val="20"/>
          <w:szCs w:val="20"/>
        </w:rPr>
      </w:pPr>
    </w:p>
    <w:p w14:paraId="3489036A" w14:textId="77777777" w:rsidR="00F72F32" w:rsidRPr="008E3A9C" w:rsidRDefault="00F72F32" w:rsidP="008E3A9C">
      <w:pPr>
        <w:spacing w:after="0" w:line="240" w:lineRule="auto"/>
        <w:jc w:val="both"/>
        <w:rPr>
          <w:rFonts w:ascii="Century Gothic" w:hAnsi="Century Gothic"/>
          <w:sz w:val="20"/>
          <w:szCs w:val="20"/>
        </w:rPr>
      </w:pPr>
    </w:p>
    <w:p w14:paraId="594BB0E3" w14:textId="5546B2A6" w:rsidR="00F72F32" w:rsidRPr="008E3A9C" w:rsidRDefault="00F72F32" w:rsidP="008E3A9C">
      <w:pPr>
        <w:spacing w:after="0" w:line="240" w:lineRule="auto"/>
        <w:jc w:val="both"/>
        <w:rPr>
          <w:rFonts w:ascii="Century Gothic" w:hAnsi="Century Gothic"/>
          <w:sz w:val="20"/>
          <w:szCs w:val="20"/>
        </w:rPr>
      </w:pPr>
    </w:p>
    <w:p w14:paraId="3E33CF37" w14:textId="60119AEF" w:rsidR="00F72F32" w:rsidRPr="008E3A9C" w:rsidRDefault="00F72F32" w:rsidP="008E3A9C">
      <w:pPr>
        <w:spacing w:after="0" w:line="240" w:lineRule="auto"/>
        <w:jc w:val="both"/>
        <w:rPr>
          <w:rFonts w:ascii="Century Gothic" w:hAnsi="Century Gothic"/>
          <w:sz w:val="20"/>
          <w:szCs w:val="20"/>
        </w:rPr>
      </w:pPr>
    </w:p>
    <w:p w14:paraId="18EE80EA" w14:textId="398DA1BB" w:rsidR="00F72F32" w:rsidRPr="008E3A9C" w:rsidRDefault="00F72F32" w:rsidP="008E3A9C">
      <w:pPr>
        <w:spacing w:after="0" w:line="240" w:lineRule="auto"/>
        <w:jc w:val="both"/>
        <w:rPr>
          <w:rFonts w:ascii="Century Gothic" w:hAnsi="Century Gothic"/>
          <w:sz w:val="20"/>
          <w:szCs w:val="20"/>
        </w:rPr>
      </w:pPr>
    </w:p>
    <w:p w14:paraId="3C9300DB" w14:textId="47D942DC" w:rsidR="00F72F32" w:rsidRPr="008E3A9C" w:rsidRDefault="00F72F32" w:rsidP="008E3A9C">
      <w:pPr>
        <w:spacing w:after="0" w:line="240" w:lineRule="auto"/>
        <w:jc w:val="both"/>
        <w:rPr>
          <w:rFonts w:ascii="Century Gothic" w:hAnsi="Century Gothic"/>
          <w:sz w:val="20"/>
          <w:szCs w:val="20"/>
        </w:rPr>
      </w:pPr>
    </w:p>
    <w:p w14:paraId="55A61A93" w14:textId="5EEB0091" w:rsidR="00F72F32" w:rsidRPr="008E3A9C" w:rsidRDefault="009A6548" w:rsidP="008E3A9C">
      <w:pPr>
        <w:spacing w:after="0" w:line="240" w:lineRule="auto"/>
        <w:jc w:val="both"/>
        <w:rPr>
          <w:rFonts w:ascii="Century Gothic" w:hAnsi="Century Gothic"/>
          <w:sz w:val="20"/>
          <w:szCs w:val="20"/>
        </w:rPr>
      </w:pPr>
      <w:r>
        <w:rPr>
          <w:rFonts w:ascii="Century Gothic" w:hAnsi="Century Gothic"/>
          <w:noProof/>
          <w:sz w:val="20"/>
          <w:szCs w:val="20"/>
          <w:lang w:eastAsia="es-CO"/>
        </w:rPr>
        <mc:AlternateContent>
          <mc:Choice Requires="wps">
            <w:drawing>
              <wp:anchor distT="0" distB="0" distL="114300" distR="114300" simplePos="0" relativeHeight="251641856" behindDoc="0" locked="0" layoutInCell="1" allowOverlap="1" wp14:anchorId="7881A692" wp14:editId="05B812F1">
                <wp:simplePos x="0" y="0"/>
                <wp:positionH relativeFrom="column">
                  <wp:posOffset>2069829</wp:posOffset>
                </wp:positionH>
                <wp:positionV relativeFrom="paragraph">
                  <wp:posOffset>123809</wp:posOffset>
                </wp:positionV>
                <wp:extent cx="456911" cy="256915"/>
                <wp:effectExtent l="0" t="0" r="0" b="0"/>
                <wp:wrapNone/>
                <wp:docPr id="591588525" name="Rectángulo 591588525"/>
                <wp:cNvGraphicFramePr/>
                <a:graphic xmlns:a="http://schemas.openxmlformats.org/drawingml/2006/main">
                  <a:graphicData uri="http://schemas.microsoft.com/office/word/2010/wordprocessingShape">
                    <wps:wsp>
                      <wps:cNvSpPr/>
                      <wps:spPr>
                        <a:xfrm>
                          <a:off x="0" y="0"/>
                          <a:ext cx="456911" cy="256915"/>
                        </a:xfrm>
                        <a:prstGeom prst="rect">
                          <a:avLst/>
                        </a:prstGeom>
                        <a:noFill/>
                        <a:ln>
                          <a:noFill/>
                        </a:ln>
                      </wps:spPr>
                      <wps:txbx>
                        <w:txbxContent>
                          <w:p w14:paraId="13CE408A" w14:textId="77777777" w:rsidR="00F72F32" w:rsidRPr="009A6548" w:rsidRDefault="00F72F32" w:rsidP="00F72F32">
                            <w:pPr>
                              <w:spacing w:line="258" w:lineRule="auto"/>
                              <w:textDirection w:val="btLr"/>
                              <w:rPr>
                                <w:rFonts w:ascii="Century Gothic" w:hAnsi="Century Gothic"/>
                                <w:sz w:val="16"/>
                                <w:szCs w:val="16"/>
                              </w:rPr>
                            </w:pPr>
                            <w:r w:rsidRPr="009A6548">
                              <w:rPr>
                                <w:rFonts w:ascii="Century Gothic" w:eastAsia="Arial" w:hAnsi="Century Gothic" w:cs="Arial"/>
                                <w:b/>
                                <w:color w:val="000000"/>
                                <w:sz w:val="16"/>
                                <w:szCs w:val="16"/>
                              </w:rPr>
                              <w:t xml:space="preserve">          </w:t>
                            </w:r>
                          </w:p>
                        </w:txbxContent>
                      </wps:txbx>
                      <wps:bodyPr spcFirstLastPara="1" wrap="square" lIns="91425" tIns="45700" rIns="91425" bIns="45700" anchor="ctr" anchorCtr="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81A692" id="Rectángulo 591588525" o:spid="_x0000_s1054" style="position:absolute;left:0;text-align:left;margin-left:163pt;margin-top:9.75pt;width:36pt;height:20.25pt;z-index:25164185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" filled="f" stroked="f">
                <v:textbox inset="2.53958mm,1.2694mm,2.53958mm,1.2694mm">
                  <w:txbxContent>
                    <w:p w14:paraId="13CE408A" w14:textId="77777777" w:rsidR="00F72F32" w:rsidRPr="009A6548" w:rsidRDefault="00F72F32" w:rsidP="00F72F32">
                      <w:pPr>
                        <w:spacing w:line="258" w:lineRule="auto"/>
                        <w:textDirection w:val="btLr"/>
                        <w:rPr>
                          <w:rFonts w:ascii="Century Gothic" w:hAnsi="Century Gothic"/>
                          <w:sz w:val="16"/>
                          <w:szCs w:val="16"/>
                        </w:rPr>
                      </w:pPr>
                      <w:r w:rsidRPr="009A6548">
                        <w:rPr>
                          <w:rFonts w:ascii="Century Gothic" w:eastAsia="Arial" w:hAnsi="Century Gothic" w:cs="Arial"/>
                          <w:b/>
                          <w:color w:val="000000"/>
                          <w:sz w:val="16"/>
                          <w:szCs w:val="16"/>
                        </w:rPr>
                        <w:t xml:space="preserve">          </w:t>
                      </w:r>
                    </w:p>
                  </w:txbxContent>
                </v:textbox>
              </v:rect>
            </w:pict>
          </mc:Fallback>
        </mc:AlternateContent>
      </w:r>
    </w:p>
    <w:p w14:paraId="6C56B116" w14:textId="5A67923A" w:rsidR="00F72F32" w:rsidRPr="008E3A9C" w:rsidRDefault="00F72F32" w:rsidP="008E3A9C">
      <w:pPr>
        <w:spacing w:after="0" w:line="240" w:lineRule="auto"/>
        <w:jc w:val="both"/>
        <w:rPr>
          <w:rFonts w:ascii="Century Gothic" w:hAnsi="Century Gothic"/>
          <w:sz w:val="20"/>
          <w:szCs w:val="20"/>
        </w:rPr>
      </w:pPr>
    </w:p>
    <w:p w14:paraId="7ABB2845" w14:textId="77777777" w:rsidR="00F72F32" w:rsidRPr="008E3A9C" w:rsidRDefault="00F72F32" w:rsidP="008E3A9C">
      <w:pPr>
        <w:spacing w:after="0" w:line="240" w:lineRule="auto"/>
        <w:jc w:val="both"/>
        <w:rPr>
          <w:rFonts w:ascii="Century Gothic" w:hAnsi="Century Gothic"/>
          <w:sz w:val="20"/>
          <w:szCs w:val="20"/>
        </w:rPr>
      </w:pPr>
    </w:p>
    <w:p w14:paraId="4ABF8E32" w14:textId="505582F9" w:rsidR="00F72F32" w:rsidRPr="008E3A9C" w:rsidRDefault="00F72F32" w:rsidP="008E3A9C">
      <w:pPr>
        <w:spacing w:after="0" w:line="240" w:lineRule="auto"/>
        <w:jc w:val="both"/>
        <w:rPr>
          <w:rFonts w:ascii="Century Gothic" w:hAnsi="Century Gothic"/>
          <w:sz w:val="20"/>
          <w:szCs w:val="20"/>
        </w:rPr>
      </w:pPr>
    </w:p>
    <w:p w14:paraId="04EB6BF8" w14:textId="77777777" w:rsidR="00F72F32" w:rsidRPr="008E3A9C" w:rsidRDefault="00F72F32" w:rsidP="008E3A9C">
      <w:pPr>
        <w:spacing w:after="0" w:line="240" w:lineRule="auto"/>
        <w:jc w:val="both"/>
        <w:rPr>
          <w:rFonts w:ascii="Century Gothic" w:hAnsi="Century Gothic"/>
          <w:sz w:val="20"/>
          <w:szCs w:val="20"/>
        </w:rPr>
      </w:pPr>
    </w:p>
    <w:p w14:paraId="6470ACDD" w14:textId="5D81CC62" w:rsidR="00F72F32" w:rsidRPr="008E3A9C" w:rsidRDefault="00F72F32" w:rsidP="008E3A9C">
      <w:pPr>
        <w:spacing w:after="0" w:line="240" w:lineRule="auto"/>
        <w:jc w:val="both"/>
        <w:rPr>
          <w:rFonts w:ascii="Century Gothic" w:hAnsi="Century Gothic"/>
          <w:sz w:val="20"/>
          <w:szCs w:val="20"/>
        </w:rPr>
      </w:pPr>
    </w:p>
    <w:p w14:paraId="2DF9366F" w14:textId="1CBE4790" w:rsidR="00F72F32" w:rsidRPr="008E3A9C" w:rsidRDefault="00F72F32" w:rsidP="008E3A9C">
      <w:pPr>
        <w:spacing w:after="0" w:line="240" w:lineRule="auto"/>
        <w:jc w:val="both"/>
        <w:rPr>
          <w:rFonts w:ascii="Century Gothic" w:hAnsi="Century Gothic"/>
          <w:sz w:val="20"/>
          <w:szCs w:val="20"/>
        </w:rPr>
      </w:pPr>
    </w:p>
    <w:p w14:paraId="3486D142" w14:textId="77777777" w:rsidR="00F72F32" w:rsidRPr="008E3A9C" w:rsidRDefault="00F72F32" w:rsidP="008E3A9C">
      <w:pPr>
        <w:spacing w:after="0" w:line="240" w:lineRule="auto"/>
        <w:jc w:val="both"/>
        <w:rPr>
          <w:rFonts w:ascii="Century Gothic" w:hAnsi="Century Gothic"/>
          <w:sz w:val="20"/>
          <w:szCs w:val="20"/>
        </w:rPr>
      </w:pPr>
    </w:p>
    <w:p w14:paraId="0730EAC6" w14:textId="77777777" w:rsidR="00F72F32" w:rsidRPr="008E3A9C" w:rsidRDefault="00F72F32" w:rsidP="008E3A9C">
      <w:pPr>
        <w:spacing w:after="0" w:line="240" w:lineRule="auto"/>
        <w:jc w:val="both"/>
        <w:rPr>
          <w:rFonts w:ascii="Century Gothic" w:hAnsi="Century Gothic"/>
          <w:sz w:val="20"/>
          <w:szCs w:val="20"/>
        </w:rPr>
      </w:pPr>
    </w:p>
    <w:p w14:paraId="1D685193" w14:textId="7A879977" w:rsidR="00F72F32" w:rsidRPr="008E3A9C" w:rsidRDefault="00F72F32" w:rsidP="008E3A9C">
      <w:pPr>
        <w:spacing w:after="0" w:line="240" w:lineRule="auto"/>
        <w:jc w:val="both"/>
        <w:rPr>
          <w:rFonts w:ascii="Century Gothic" w:hAnsi="Century Gothic"/>
          <w:sz w:val="20"/>
          <w:szCs w:val="20"/>
        </w:rPr>
      </w:pPr>
    </w:p>
    <w:p w14:paraId="29DD203D" w14:textId="77777777" w:rsidR="00F72F32" w:rsidRPr="008E3A9C" w:rsidRDefault="00F72F32" w:rsidP="008E3A9C">
      <w:pPr>
        <w:spacing w:after="0" w:line="240" w:lineRule="auto"/>
        <w:jc w:val="both"/>
        <w:rPr>
          <w:rFonts w:ascii="Century Gothic" w:hAnsi="Century Gothic"/>
          <w:sz w:val="20"/>
          <w:szCs w:val="20"/>
        </w:rPr>
      </w:pPr>
    </w:p>
    <w:p w14:paraId="308FAAA1" w14:textId="77777777" w:rsidR="00F72F32" w:rsidRPr="008E3A9C" w:rsidRDefault="00F72F32" w:rsidP="008E3A9C">
      <w:pPr>
        <w:spacing w:after="0" w:line="240" w:lineRule="auto"/>
        <w:jc w:val="both"/>
        <w:rPr>
          <w:rFonts w:ascii="Century Gothic" w:hAnsi="Century Gothic"/>
          <w:sz w:val="20"/>
          <w:szCs w:val="20"/>
        </w:rPr>
      </w:pPr>
    </w:p>
    <w:p w14:paraId="77FEE1B5" w14:textId="77777777" w:rsidR="00F72F32" w:rsidRPr="008E3A9C" w:rsidRDefault="00F72F32" w:rsidP="008E3A9C">
      <w:pPr>
        <w:spacing w:after="0" w:line="240" w:lineRule="auto"/>
        <w:jc w:val="both"/>
        <w:rPr>
          <w:rFonts w:ascii="Century Gothic" w:hAnsi="Century Gothic"/>
          <w:sz w:val="20"/>
          <w:szCs w:val="20"/>
        </w:rPr>
      </w:pPr>
    </w:p>
    <w:p w14:paraId="2E7541F1" w14:textId="77777777" w:rsidR="00F72F32" w:rsidRPr="008E3A9C" w:rsidRDefault="00F72F32" w:rsidP="008E3A9C">
      <w:pPr>
        <w:spacing w:after="0" w:line="240" w:lineRule="auto"/>
        <w:jc w:val="both"/>
        <w:rPr>
          <w:rFonts w:ascii="Century Gothic" w:hAnsi="Century Gothic"/>
          <w:sz w:val="20"/>
          <w:szCs w:val="20"/>
        </w:rPr>
      </w:pPr>
    </w:p>
    <w:p w14:paraId="4B576998" w14:textId="77777777" w:rsidR="00F72F32" w:rsidRPr="008E3A9C" w:rsidRDefault="00F72F32" w:rsidP="008E3A9C">
      <w:pPr>
        <w:spacing w:after="0" w:line="240" w:lineRule="auto"/>
        <w:jc w:val="both"/>
        <w:rPr>
          <w:rFonts w:ascii="Century Gothic" w:hAnsi="Century Gothic"/>
          <w:sz w:val="20"/>
          <w:szCs w:val="20"/>
        </w:rPr>
      </w:pPr>
    </w:p>
    <w:p w14:paraId="48159EBC" w14:textId="77777777" w:rsidR="00F72F32" w:rsidRPr="008E3A9C" w:rsidRDefault="00F72F32" w:rsidP="008E3A9C">
      <w:pPr>
        <w:spacing w:after="0" w:line="240" w:lineRule="auto"/>
        <w:jc w:val="both"/>
        <w:rPr>
          <w:rFonts w:ascii="Century Gothic" w:hAnsi="Century Gothic"/>
          <w:sz w:val="20"/>
          <w:szCs w:val="20"/>
        </w:rPr>
      </w:pPr>
    </w:p>
    <w:p w14:paraId="7E93A25E" w14:textId="77777777" w:rsidR="00F72F32" w:rsidRPr="008E3A9C" w:rsidRDefault="00F72F32" w:rsidP="008E3A9C">
      <w:pPr>
        <w:spacing w:after="0" w:line="240" w:lineRule="auto"/>
        <w:jc w:val="both"/>
        <w:rPr>
          <w:rFonts w:ascii="Century Gothic" w:hAnsi="Century Gothic"/>
          <w:sz w:val="20"/>
          <w:szCs w:val="20"/>
        </w:rPr>
      </w:pPr>
    </w:p>
    <w:p w14:paraId="3929796E" w14:textId="77777777" w:rsidR="00F72F32" w:rsidRPr="008E3A9C" w:rsidRDefault="00F72F32" w:rsidP="008E3A9C">
      <w:pPr>
        <w:spacing w:after="0" w:line="240" w:lineRule="auto"/>
        <w:jc w:val="both"/>
        <w:rPr>
          <w:rFonts w:ascii="Century Gothic" w:hAnsi="Century Gothic"/>
          <w:sz w:val="20"/>
          <w:szCs w:val="20"/>
        </w:rPr>
      </w:pPr>
    </w:p>
    <w:p w14:paraId="12D87FD5" w14:textId="77777777" w:rsidR="00F72F32" w:rsidRPr="008E3A9C" w:rsidRDefault="00F72F32" w:rsidP="008E3A9C">
      <w:pPr>
        <w:spacing w:after="0" w:line="240" w:lineRule="auto"/>
        <w:jc w:val="both"/>
        <w:rPr>
          <w:rFonts w:ascii="Century Gothic" w:hAnsi="Century Gothic"/>
          <w:sz w:val="20"/>
          <w:szCs w:val="20"/>
        </w:rPr>
      </w:pPr>
    </w:p>
    <w:p w14:paraId="7DA9B3D0" w14:textId="77777777" w:rsidR="00F72F32" w:rsidRPr="008E3A9C" w:rsidRDefault="00F72F32" w:rsidP="008E3A9C">
      <w:pPr>
        <w:spacing w:after="0" w:line="240" w:lineRule="auto"/>
        <w:jc w:val="both"/>
        <w:rPr>
          <w:rFonts w:ascii="Century Gothic" w:hAnsi="Century Gothic"/>
          <w:sz w:val="20"/>
          <w:szCs w:val="20"/>
        </w:rPr>
      </w:pPr>
    </w:p>
    <w:p w14:paraId="071F306C" w14:textId="77777777" w:rsidR="00F72F32" w:rsidRPr="008E3A9C" w:rsidRDefault="00F72F32" w:rsidP="008E3A9C">
      <w:pPr>
        <w:spacing w:after="0" w:line="240" w:lineRule="auto"/>
        <w:jc w:val="both"/>
        <w:rPr>
          <w:rFonts w:ascii="Century Gothic" w:hAnsi="Century Gothic"/>
          <w:sz w:val="20"/>
          <w:szCs w:val="20"/>
        </w:rPr>
      </w:pPr>
    </w:p>
    <w:p w14:paraId="241FEAFE" w14:textId="77777777" w:rsidR="006F60D2" w:rsidRDefault="006F60D2" w:rsidP="008E3A9C">
      <w:pPr>
        <w:spacing w:after="0" w:line="240" w:lineRule="auto"/>
        <w:jc w:val="both"/>
        <w:rPr>
          <w:rFonts w:ascii="Century Gothic" w:hAnsi="Century Gothic"/>
          <w:b/>
          <w:bCs/>
          <w:i/>
          <w:iCs/>
          <w:sz w:val="20"/>
          <w:szCs w:val="20"/>
        </w:rPr>
      </w:pPr>
    </w:p>
    <w:p w14:paraId="5B00BC5E" w14:textId="0C5B8076" w:rsidR="00310175" w:rsidRDefault="00310175" w:rsidP="008E3A9C">
      <w:pPr>
        <w:spacing w:after="0" w:line="240" w:lineRule="auto"/>
        <w:jc w:val="both"/>
        <w:rPr>
          <w:rFonts w:ascii="Century Gothic" w:hAnsi="Century Gothic"/>
          <w:b/>
          <w:bCs/>
          <w:i/>
          <w:iCs/>
          <w:sz w:val="20"/>
          <w:szCs w:val="20"/>
        </w:rPr>
      </w:pPr>
      <w:r w:rsidRPr="008E3A9C">
        <w:rPr>
          <w:rFonts w:ascii="Century Gothic" w:hAnsi="Century Gothic"/>
          <w:b/>
          <w:bCs/>
          <w:i/>
          <w:iCs/>
          <w:sz w:val="20"/>
          <w:szCs w:val="20"/>
        </w:rPr>
        <w:t xml:space="preserve">Diagrama atención de siniestros viales </w:t>
      </w:r>
    </w:p>
    <w:p w14:paraId="0BFD9EA7" w14:textId="2D5BE15F" w:rsidR="006F60D2" w:rsidRDefault="007E260C" w:rsidP="008E3A9C">
      <w:pPr>
        <w:spacing w:after="0" w:line="240" w:lineRule="auto"/>
        <w:jc w:val="both"/>
        <w:rPr>
          <w:rFonts w:ascii="Century Gothic" w:hAnsi="Century Gothic"/>
          <w:b/>
          <w:bCs/>
          <w:i/>
          <w:iCs/>
          <w:sz w:val="20"/>
          <w:szCs w:val="20"/>
        </w:rPr>
      </w:pPr>
      <w:r w:rsidRPr="008E3A9C">
        <w:rPr>
          <w:rFonts w:ascii="Century Gothic" w:hAnsi="Century Gothic"/>
          <w:b/>
          <w:bCs/>
          <w:i/>
          <w:iCs/>
          <w:noProof/>
          <w:sz w:val="20"/>
          <w:szCs w:val="20"/>
          <w:lang w:eastAsia="es-CO"/>
        </w:rPr>
        <w:drawing>
          <wp:anchor distT="0" distB="0" distL="114300" distR="114300" simplePos="0" relativeHeight="251626496" behindDoc="0" locked="0" layoutInCell="1" allowOverlap="1" wp14:anchorId="1441841D" wp14:editId="3AAF5035">
            <wp:simplePos x="0" y="0"/>
            <wp:positionH relativeFrom="margin">
              <wp:posOffset>-608965</wp:posOffset>
            </wp:positionH>
            <wp:positionV relativeFrom="paragraph">
              <wp:posOffset>207101</wp:posOffset>
            </wp:positionV>
            <wp:extent cx="6858635" cy="35267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635" cy="3526790"/>
                    </a:xfrm>
                    <a:prstGeom prst="rect">
                      <a:avLst/>
                    </a:prstGeom>
                  </pic:spPr>
                </pic:pic>
              </a:graphicData>
            </a:graphic>
            <wp14:sizeRelH relativeFrom="margin">
              <wp14:pctWidth>0</wp14:pctWidth>
            </wp14:sizeRelH>
            <wp14:sizeRelV relativeFrom="margin">
              <wp14:pctHeight>0</wp14:pctHeight>
            </wp14:sizeRelV>
          </wp:anchor>
        </w:drawing>
      </w:r>
    </w:p>
    <w:p w14:paraId="1CD929B8" w14:textId="77777777" w:rsidR="006F60D2" w:rsidRPr="008E3A9C" w:rsidRDefault="006F60D2" w:rsidP="008E3A9C">
      <w:pPr>
        <w:spacing w:after="0" w:line="240" w:lineRule="auto"/>
        <w:jc w:val="both"/>
        <w:rPr>
          <w:rFonts w:ascii="Century Gothic" w:hAnsi="Century Gothic"/>
          <w:b/>
          <w:bCs/>
          <w:i/>
          <w:iCs/>
          <w:sz w:val="20"/>
          <w:szCs w:val="20"/>
        </w:rPr>
      </w:pPr>
    </w:p>
    <w:p w14:paraId="7F626CE4" w14:textId="48876D24" w:rsidR="00310175" w:rsidRPr="008E3A9C" w:rsidRDefault="00310175" w:rsidP="008E3A9C">
      <w:pPr>
        <w:spacing w:after="0" w:line="240" w:lineRule="auto"/>
        <w:jc w:val="both"/>
        <w:rPr>
          <w:rFonts w:ascii="Century Gothic" w:hAnsi="Century Gothic"/>
          <w:b/>
          <w:bCs/>
          <w:i/>
          <w:iCs/>
          <w:sz w:val="20"/>
          <w:szCs w:val="20"/>
        </w:rPr>
      </w:pPr>
    </w:p>
    <w:p w14:paraId="7CE9541E" w14:textId="29823E5A" w:rsidR="009A3E99" w:rsidRPr="008E3A9C" w:rsidRDefault="009A3E99" w:rsidP="008E3A9C">
      <w:pPr>
        <w:spacing w:after="0" w:line="240" w:lineRule="auto"/>
        <w:jc w:val="both"/>
        <w:rPr>
          <w:rFonts w:ascii="Century Gothic" w:hAnsi="Century Gothic"/>
          <w:b/>
          <w:bCs/>
          <w:i/>
          <w:iCs/>
          <w:sz w:val="20"/>
          <w:szCs w:val="20"/>
        </w:rPr>
      </w:pPr>
    </w:p>
    <w:p w14:paraId="0AB67732" w14:textId="6C045CC4" w:rsidR="009A3E99" w:rsidRPr="008E3A9C" w:rsidRDefault="009A3E99" w:rsidP="008E3A9C">
      <w:pPr>
        <w:spacing w:after="0" w:line="240" w:lineRule="auto"/>
        <w:jc w:val="both"/>
        <w:rPr>
          <w:rFonts w:ascii="Century Gothic" w:hAnsi="Century Gothic"/>
          <w:b/>
          <w:bCs/>
          <w:i/>
          <w:iCs/>
          <w:sz w:val="20"/>
          <w:szCs w:val="20"/>
        </w:rPr>
      </w:pPr>
    </w:p>
    <w:p w14:paraId="5783D0E6" w14:textId="76F1E0DE" w:rsidR="009A3E99" w:rsidRPr="008E3A9C" w:rsidRDefault="009A3E99" w:rsidP="008E3A9C">
      <w:pPr>
        <w:spacing w:after="0" w:line="240" w:lineRule="auto"/>
        <w:jc w:val="both"/>
        <w:rPr>
          <w:rFonts w:ascii="Century Gothic" w:hAnsi="Century Gothic"/>
          <w:b/>
          <w:bCs/>
          <w:i/>
          <w:iCs/>
          <w:sz w:val="20"/>
          <w:szCs w:val="20"/>
        </w:rPr>
      </w:pPr>
    </w:p>
    <w:p w14:paraId="384C9245" w14:textId="6C943103" w:rsidR="009A3E99" w:rsidRPr="008E3A9C" w:rsidRDefault="009A3E99" w:rsidP="008E3A9C">
      <w:pPr>
        <w:spacing w:after="0" w:line="240" w:lineRule="auto"/>
        <w:jc w:val="both"/>
        <w:rPr>
          <w:rFonts w:ascii="Century Gothic" w:hAnsi="Century Gothic"/>
          <w:b/>
          <w:bCs/>
          <w:i/>
          <w:iCs/>
          <w:sz w:val="20"/>
          <w:szCs w:val="20"/>
        </w:rPr>
      </w:pPr>
    </w:p>
    <w:p w14:paraId="0C293907" w14:textId="247D7B9D" w:rsidR="009A3E99" w:rsidRPr="008E3A9C" w:rsidRDefault="009A3E99" w:rsidP="008E3A9C">
      <w:pPr>
        <w:spacing w:after="0" w:line="240" w:lineRule="auto"/>
        <w:jc w:val="both"/>
        <w:rPr>
          <w:rFonts w:ascii="Century Gothic" w:hAnsi="Century Gothic"/>
          <w:b/>
          <w:bCs/>
          <w:i/>
          <w:iCs/>
          <w:sz w:val="20"/>
          <w:szCs w:val="20"/>
        </w:rPr>
      </w:pPr>
    </w:p>
    <w:p w14:paraId="7CFC071B" w14:textId="6BA9852D" w:rsidR="009A3E99" w:rsidRPr="008E3A9C" w:rsidRDefault="009A3E99" w:rsidP="008E3A9C">
      <w:pPr>
        <w:spacing w:after="0" w:line="240" w:lineRule="auto"/>
        <w:jc w:val="both"/>
        <w:rPr>
          <w:rFonts w:ascii="Century Gothic" w:hAnsi="Century Gothic"/>
          <w:b/>
          <w:bCs/>
          <w:i/>
          <w:iCs/>
          <w:sz w:val="20"/>
          <w:szCs w:val="20"/>
        </w:rPr>
      </w:pPr>
    </w:p>
    <w:p w14:paraId="6166FE9D" w14:textId="4742C332" w:rsidR="009A3E99" w:rsidRPr="008E3A9C" w:rsidRDefault="009A3E99" w:rsidP="008E3A9C">
      <w:pPr>
        <w:spacing w:after="0" w:line="240" w:lineRule="auto"/>
        <w:jc w:val="both"/>
        <w:rPr>
          <w:rFonts w:ascii="Century Gothic" w:hAnsi="Century Gothic"/>
          <w:b/>
          <w:bCs/>
          <w:i/>
          <w:iCs/>
          <w:sz w:val="20"/>
          <w:szCs w:val="20"/>
        </w:rPr>
      </w:pPr>
    </w:p>
    <w:p w14:paraId="67474029" w14:textId="33754D6C" w:rsidR="009A3E99" w:rsidRPr="008E3A9C" w:rsidRDefault="009A3E99" w:rsidP="008E3A9C">
      <w:pPr>
        <w:spacing w:after="0" w:line="240" w:lineRule="auto"/>
        <w:jc w:val="both"/>
        <w:rPr>
          <w:rFonts w:ascii="Century Gothic" w:hAnsi="Century Gothic"/>
          <w:b/>
          <w:bCs/>
          <w:i/>
          <w:iCs/>
          <w:sz w:val="20"/>
          <w:szCs w:val="20"/>
        </w:rPr>
      </w:pPr>
    </w:p>
    <w:p w14:paraId="3627EA9F" w14:textId="3460AD0E" w:rsidR="009A3E99" w:rsidRPr="008E3A9C" w:rsidRDefault="009A3E99" w:rsidP="008E3A9C">
      <w:pPr>
        <w:spacing w:after="0" w:line="240" w:lineRule="auto"/>
        <w:jc w:val="both"/>
        <w:rPr>
          <w:rFonts w:ascii="Century Gothic" w:hAnsi="Century Gothic"/>
          <w:b/>
          <w:bCs/>
          <w:i/>
          <w:iCs/>
          <w:sz w:val="20"/>
          <w:szCs w:val="20"/>
        </w:rPr>
      </w:pPr>
    </w:p>
    <w:p w14:paraId="7BDBBD03" w14:textId="37EF0E82" w:rsidR="009A3E99" w:rsidRPr="008E3A9C" w:rsidRDefault="009A3E99" w:rsidP="008E3A9C">
      <w:pPr>
        <w:spacing w:after="0" w:line="240" w:lineRule="auto"/>
        <w:jc w:val="both"/>
        <w:rPr>
          <w:rFonts w:ascii="Century Gothic" w:hAnsi="Century Gothic"/>
          <w:b/>
          <w:bCs/>
          <w:i/>
          <w:iCs/>
          <w:sz w:val="20"/>
          <w:szCs w:val="20"/>
        </w:rPr>
      </w:pPr>
    </w:p>
    <w:p w14:paraId="690C52C9" w14:textId="18D0E6C0" w:rsidR="009A3E99" w:rsidRPr="008E3A9C" w:rsidRDefault="009A3E99" w:rsidP="008E3A9C">
      <w:pPr>
        <w:spacing w:after="0" w:line="240" w:lineRule="auto"/>
        <w:jc w:val="both"/>
        <w:rPr>
          <w:rFonts w:ascii="Century Gothic" w:hAnsi="Century Gothic"/>
          <w:b/>
          <w:bCs/>
          <w:i/>
          <w:iCs/>
          <w:sz w:val="20"/>
          <w:szCs w:val="20"/>
        </w:rPr>
      </w:pPr>
    </w:p>
    <w:p w14:paraId="213125A6" w14:textId="757E193C" w:rsidR="009A3E99" w:rsidRPr="008E3A9C" w:rsidRDefault="009A3E99" w:rsidP="008E3A9C">
      <w:pPr>
        <w:spacing w:after="0" w:line="240" w:lineRule="auto"/>
        <w:jc w:val="both"/>
        <w:rPr>
          <w:rFonts w:ascii="Century Gothic" w:hAnsi="Century Gothic"/>
          <w:b/>
          <w:bCs/>
          <w:i/>
          <w:iCs/>
          <w:sz w:val="20"/>
          <w:szCs w:val="20"/>
        </w:rPr>
      </w:pPr>
    </w:p>
    <w:p w14:paraId="019AFB07" w14:textId="319CE222" w:rsidR="009A3E99" w:rsidRPr="008E3A9C" w:rsidRDefault="009A3E99" w:rsidP="008E3A9C">
      <w:pPr>
        <w:spacing w:after="0" w:line="240" w:lineRule="auto"/>
        <w:jc w:val="both"/>
        <w:rPr>
          <w:rFonts w:ascii="Century Gothic" w:hAnsi="Century Gothic"/>
          <w:b/>
          <w:bCs/>
          <w:i/>
          <w:iCs/>
          <w:sz w:val="20"/>
          <w:szCs w:val="20"/>
        </w:rPr>
      </w:pPr>
    </w:p>
    <w:p w14:paraId="6A9BFABB" w14:textId="7CEECF1B" w:rsidR="009A3E99" w:rsidRPr="008E3A9C" w:rsidRDefault="009A3E99" w:rsidP="008E3A9C">
      <w:pPr>
        <w:spacing w:after="0" w:line="240" w:lineRule="auto"/>
        <w:jc w:val="both"/>
        <w:rPr>
          <w:rFonts w:ascii="Century Gothic" w:hAnsi="Century Gothic"/>
          <w:b/>
          <w:bCs/>
          <w:i/>
          <w:iCs/>
          <w:sz w:val="20"/>
          <w:szCs w:val="20"/>
        </w:rPr>
      </w:pPr>
    </w:p>
    <w:p w14:paraId="708C2801" w14:textId="4BE7AF77" w:rsidR="009A3E99" w:rsidRPr="008E3A9C" w:rsidRDefault="009A3E99" w:rsidP="008E3A9C">
      <w:pPr>
        <w:spacing w:after="0" w:line="240" w:lineRule="auto"/>
        <w:jc w:val="both"/>
        <w:rPr>
          <w:rFonts w:ascii="Century Gothic" w:hAnsi="Century Gothic"/>
          <w:b/>
          <w:bCs/>
          <w:i/>
          <w:iCs/>
          <w:sz w:val="20"/>
          <w:szCs w:val="20"/>
        </w:rPr>
      </w:pPr>
    </w:p>
    <w:p w14:paraId="124340E0" w14:textId="391C8048" w:rsidR="009A3E99" w:rsidRPr="008E3A9C" w:rsidRDefault="009A3E99" w:rsidP="008E3A9C">
      <w:pPr>
        <w:spacing w:after="0" w:line="240" w:lineRule="auto"/>
        <w:jc w:val="both"/>
        <w:rPr>
          <w:rFonts w:ascii="Century Gothic" w:hAnsi="Century Gothic"/>
          <w:b/>
          <w:bCs/>
          <w:i/>
          <w:iCs/>
          <w:sz w:val="20"/>
          <w:szCs w:val="20"/>
        </w:rPr>
      </w:pPr>
    </w:p>
    <w:p w14:paraId="157218C2" w14:textId="552C92B5" w:rsidR="009A3E99" w:rsidRPr="008E3A9C" w:rsidRDefault="009A3E99" w:rsidP="008E3A9C">
      <w:pPr>
        <w:spacing w:after="0" w:line="240" w:lineRule="auto"/>
        <w:jc w:val="both"/>
        <w:rPr>
          <w:rFonts w:ascii="Century Gothic" w:hAnsi="Century Gothic"/>
          <w:b/>
          <w:bCs/>
          <w:i/>
          <w:iCs/>
          <w:sz w:val="20"/>
          <w:szCs w:val="20"/>
        </w:rPr>
      </w:pPr>
    </w:p>
    <w:p w14:paraId="7EA7533D" w14:textId="77777777" w:rsidR="00F72F32" w:rsidRPr="008E3A9C" w:rsidRDefault="00F72F32" w:rsidP="008E3A9C">
      <w:pPr>
        <w:spacing w:after="0" w:line="240" w:lineRule="auto"/>
        <w:jc w:val="both"/>
        <w:rPr>
          <w:rFonts w:ascii="Century Gothic" w:hAnsi="Century Gothic"/>
          <w:b/>
          <w:bCs/>
          <w:i/>
          <w:iCs/>
          <w:sz w:val="20"/>
          <w:szCs w:val="20"/>
        </w:rPr>
      </w:pPr>
    </w:p>
    <w:p w14:paraId="2394EFFB" w14:textId="77777777" w:rsidR="00F72F32" w:rsidRPr="008E3A9C" w:rsidRDefault="00F72F32" w:rsidP="008E3A9C">
      <w:pPr>
        <w:spacing w:after="0" w:line="240" w:lineRule="auto"/>
        <w:jc w:val="both"/>
        <w:rPr>
          <w:rFonts w:ascii="Century Gothic" w:hAnsi="Century Gothic"/>
          <w:b/>
          <w:bCs/>
          <w:i/>
          <w:iCs/>
          <w:sz w:val="20"/>
          <w:szCs w:val="20"/>
        </w:rPr>
      </w:pPr>
    </w:p>
    <w:p w14:paraId="780128BB" w14:textId="77777777" w:rsidR="00F72F32" w:rsidRPr="008E3A9C" w:rsidRDefault="00F72F32" w:rsidP="008E3A9C">
      <w:pPr>
        <w:spacing w:after="0" w:line="240" w:lineRule="auto"/>
        <w:jc w:val="both"/>
        <w:rPr>
          <w:rFonts w:ascii="Century Gothic" w:hAnsi="Century Gothic"/>
          <w:b/>
          <w:bCs/>
          <w:i/>
          <w:iCs/>
          <w:sz w:val="20"/>
          <w:szCs w:val="20"/>
        </w:rPr>
      </w:pPr>
    </w:p>
    <w:p w14:paraId="5F90CB2D" w14:textId="77777777" w:rsidR="009A3E99" w:rsidRPr="008E3A9C" w:rsidRDefault="009A3E99" w:rsidP="008E3A9C">
      <w:pPr>
        <w:spacing w:after="0" w:line="240" w:lineRule="auto"/>
        <w:jc w:val="both"/>
        <w:rPr>
          <w:rFonts w:ascii="Century Gothic" w:hAnsi="Century Gothic"/>
          <w:b/>
          <w:bCs/>
          <w:i/>
          <w:iCs/>
          <w:sz w:val="20"/>
          <w:szCs w:val="20"/>
        </w:rPr>
      </w:pPr>
    </w:p>
    <w:sectPr w:rsidR="009A3E99" w:rsidRPr="008E3A9C" w:rsidSect="008E3A9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5D9BE" w14:textId="77777777" w:rsidR="00B662D3" w:rsidRDefault="00B662D3" w:rsidP="00310175">
      <w:pPr>
        <w:spacing w:after="0" w:line="240" w:lineRule="auto"/>
      </w:pPr>
      <w:r>
        <w:separator/>
      </w:r>
    </w:p>
  </w:endnote>
  <w:endnote w:type="continuationSeparator" w:id="0">
    <w:p w14:paraId="0F25F05F" w14:textId="77777777" w:rsidR="00B662D3" w:rsidRDefault="00B662D3" w:rsidP="0031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A48E" w14:textId="77777777" w:rsidR="00BF3946" w:rsidRDefault="00BF39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9351" w14:textId="77777777" w:rsidR="00BF3946" w:rsidRDefault="00BF39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4DC1" w14:textId="77777777" w:rsidR="00BF3946" w:rsidRDefault="00BF3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16B3E" w14:textId="77777777" w:rsidR="00B662D3" w:rsidRDefault="00B662D3" w:rsidP="00310175">
      <w:pPr>
        <w:spacing w:after="0" w:line="240" w:lineRule="auto"/>
      </w:pPr>
      <w:r>
        <w:separator/>
      </w:r>
    </w:p>
  </w:footnote>
  <w:footnote w:type="continuationSeparator" w:id="0">
    <w:p w14:paraId="73AD89E6" w14:textId="77777777" w:rsidR="00B662D3" w:rsidRDefault="00B662D3" w:rsidP="0031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C4A7" w14:textId="77777777" w:rsidR="00BF3946" w:rsidRDefault="00BF39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90"/>
      <w:gridCol w:w="982"/>
      <w:gridCol w:w="3685"/>
      <w:gridCol w:w="1281"/>
      <w:gridCol w:w="1900"/>
    </w:tblGrid>
    <w:tr w:rsidR="008E3A9C" w:rsidRPr="00602815" w14:paraId="3ED400ED" w14:textId="77777777" w:rsidTr="008E3A9C">
      <w:trPr>
        <w:cantSplit/>
        <w:trHeight w:val="281"/>
        <w:jc w:val="center"/>
      </w:trPr>
      <w:tc>
        <w:tcPr>
          <w:tcW w:w="1390" w:type="dxa"/>
          <w:vMerge w:val="restart"/>
          <w:tcBorders>
            <w:right w:val="nil"/>
          </w:tcBorders>
          <w:vAlign w:val="center"/>
        </w:tcPr>
        <w:p w14:paraId="651A3BE4" w14:textId="77777777" w:rsidR="008E3A9C" w:rsidRPr="00A31C0C" w:rsidRDefault="008E3A9C" w:rsidP="008E3A9C">
          <w:pPr>
            <w:pStyle w:val="Encabezado"/>
            <w:jc w:val="center"/>
            <w:rPr>
              <w:rFonts w:ascii="Berlin Sans FB" w:hAnsi="Berlin Sans FB"/>
              <w:noProof/>
              <w:sz w:val="16"/>
            </w:rPr>
          </w:pPr>
          <w:r>
            <w:rPr>
              <w:rFonts w:ascii="Berlin Sans FB" w:hAnsi="Berlin Sans FB"/>
              <w:noProof/>
              <w:sz w:val="16"/>
              <w:lang w:eastAsia="es-CO"/>
            </w:rPr>
            <w:drawing>
              <wp:inline distT="0" distB="0" distL="0" distR="0" wp14:anchorId="1C1E8548" wp14:editId="59EBE7E2">
                <wp:extent cx="489925" cy="487680"/>
                <wp:effectExtent l="0" t="0" r="571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iako 2.jpg"/>
                        <pic:cNvPicPr/>
                      </pic:nvPicPr>
                      <pic:blipFill>
                        <a:blip r:embed="rId1">
                          <a:extLst>
                            <a:ext uri="{28A0092B-C50C-407E-A947-70E740481C1C}">
                              <a14:useLocalDpi xmlns:a14="http://schemas.microsoft.com/office/drawing/2010/main" val="0"/>
                            </a:ext>
                          </a:extLst>
                        </a:blip>
                        <a:stretch>
                          <a:fillRect/>
                        </a:stretch>
                      </pic:blipFill>
                      <pic:spPr>
                        <a:xfrm>
                          <a:off x="0" y="0"/>
                          <a:ext cx="493774" cy="491511"/>
                        </a:xfrm>
                        <a:prstGeom prst="rect">
                          <a:avLst/>
                        </a:prstGeom>
                      </pic:spPr>
                    </pic:pic>
                  </a:graphicData>
                </a:graphic>
              </wp:inline>
            </w:drawing>
          </w:r>
        </w:p>
      </w:tc>
      <w:tc>
        <w:tcPr>
          <w:tcW w:w="7848" w:type="dxa"/>
          <w:gridSpan w:val="4"/>
          <w:tcBorders>
            <w:top w:val="single" w:sz="4" w:space="0" w:color="auto"/>
            <w:left w:val="single" w:sz="4" w:space="0" w:color="auto"/>
            <w:bottom w:val="single" w:sz="4" w:space="0" w:color="auto"/>
            <w:right w:val="single" w:sz="4" w:space="0" w:color="auto"/>
          </w:tcBorders>
          <w:vAlign w:val="center"/>
        </w:tcPr>
        <w:p w14:paraId="3A789409" w14:textId="3F0F4B49" w:rsidR="008E3A9C" w:rsidRPr="00BF3946" w:rsidRDefault="008E3A9C" w:rsidP="008E3A9C">
          <w:pPr>
            <w:pStyle w:val="Encabezado"/>
            <w:tabs>
              <w:tab w:val="center" w:pos="213"/>
            </w:tabs>
            <w:ind w:left="71"/>
            <w:jc w:val="center"/>
            <w:rPr>
              <w:rFonts w:ascii="Century Gothic" w:hAnsi="Century Gothic" w:cs="Arial"/>
              <w:b/>
              <w:noProof/>
              <w:sz w:val="20"/>
              <w:szCs w:val="20"/>
            </w:rPr>
          </w:pPr>
          <w:r w:rsidRPr="00BF3946">
            <w:rPr>
              <w:rFonts w:ascii="Century Gothic" w:eastAsia="Calibri" w:hAnsi="Century Gothic"/>
              <w:sz w:val="20"/>
              <w:szCs w:val="20"/>
            </w:rPr>
            <w:t>PROTOCOLO DE ATENCION A VICTIMAS DE SINIESTROS VIALES</w:t>
          </w:r>
        </w:p>
      </w:tc>
    </w:tr>
    <w:tr w:rsidR="008E3A9C" w:rsidRPr="00602815" w14:paraId="557FF9B5" w14:textId="77777777" w:rsidTr="008E3A9C">
      <w:trPr>
        <w:cantSplit/>
        <w:trHeight w:val="58"/>
        <w:jc w:val="center"/>
      </w:trPr>
      <w:tc>
        <w:tcPr>
          <w:tcW w:w="1390" w:type="dxa"/>
          <w:vMerge/>
          <w:vAlign w:val="center"/>
        </w:tcPr>
        <w:p w14:paraId="66344DE6" w14:textId="77777777" w:rsidR="008E3A9C" w:rsidRPr="00A31C0C" w:rsidRDefault="008E3A9C" w:rsidP="008E3A9C">
          <w:pPr>
            <w:pStyle w:val="Encabezado"/>
            <w:ind w:left="4395" w:hanging="4395"/>
            <w:jc w:val="center"/>
            <w:rPr>
              <w:rFonts w:ascii="Berlin Sans FB" w:hAnsi="Berlin Sans FB"/>
              <w:sz w:val="16"/>
            </w:rPr>
          </w:pPr>
        </w:p>
      </w:tc>
      <w:tc>
        <w:tcPr>
          <w:tcW w:w="7848" w:type="dxa"/>
          <w:gridSpan w:val="4"/>
          <w:tcBorders>
            <w:top w:val="single" w:sz="4" w:space="0" w:color="auto"/>
          </w:tcBorders>
          <w:vAlign w:val="center"/>
        </w:tcPr>
        <w:p w14:paraId="7F9D6D88" w14:textId="77777777" w:rsidR="008E3A9C" w:rsidRPr="00BF3946" w:rsidRDefault="008E3A9C" w:rsidP="008E3A9C">
          <w:pPr>
            <w:pStyle w:val="Encabezado"/>
            <w:ind w:left="4395" w:hanging="4395"/>
            <w:jc w:val="center"/>
            <w:rPr>
              <w:rFonts w:ascii="Century Gothic" w:hAnsi="Century Gothic" w:cs="Arial"/>
              <w:b/>
              <w:sz w:val="20"/>
              <w:szCs w:val="20"/>
            </w:rPr>
          </w:pPr>
          <w:r w:rsidRPr="00BF3946">
            <w:rPr>
              <w:rFonts w:ascii="Century Gothic" w:hAnsi="Century Gothic" w:cs="Arial"/>
              <w:b/>
              <w:sz w:val="20"/>
              <w:szCs w:val="20"/>
            </w:rPr>
            <w:t>GESTIÓN SISTEMA INTEGRAL</w:t>
          </w:r>
        </w:p>
      </w:tc>
    </w:tr>
    <w:tr w:rsidR="008E3A9C" w:rsidRPr="00602815" w14:paraId="076A8289" w14:textId="77777777" w:rsidTr="008E3A9C">
      <w:trPr>
        <w:cantSplit/>
        <w:trHeight w:val="267"/>
        <w:jc w:val="center"/>
      </w:trPr>
      <w:tc>
        <w:tcPr>
          <w:tcW w:w="1390" w:type="dxa"/>
          <w:vMerge/>
          <w:vAlign w:val="center"/>
        </w:tcPr>
        <w:p w14:paraId="299B85F9" w14:textId="77777777" w:rsidR="008E3A9C" w:rsidRPr="00486B6F" w:rsidRDefault="008E3A9C" w:rsidP="008E3A9C">
          <w:pPr>
            <w:pStyle w:val="Encabezado"/>
            <w:ind w:left="4395"/>
            <w:jc w:val="center"/>
            <w:rPr>
              <w:rFonts w:ascii="Berlin Sans FB" w:hAnsi="Berlin Sans FB"/>
              <w:sz w:val="16"/>
            </w:rPr>
          </w:pPr>
        </w:p>
      </w:tc>
      <w:tc>
        <w:tcPr>
          <w:tcW w:w="982" w:type="dxa"/>
          <w:vAlign w:val="center"/>
        </w:tcPr>
        <w:p w14:paraId="4E6F668A" w14:textId="77777777" w:rsidR="008E3A9C" w:rsidRPr="00BF3946" w:rsidRDefault="008E3A9C" w:rsidP="008E3A9C">
          <w:pPr>
            <w:pStyle w:val="Encabezado"/>
            <w:jc w:val="center"/>
            <w:rPr>
              <w:rFonts w:ascii="Century Gothic" w:hAnsi="Century Gothic" w:cs="Arial"/>
              <w:sz w:val="20"/>
              <w:szCs w:val="20"/>
            </w:rPr>
          </w:pPr>
          <w:r w:rsidRPr="00BF3946">
            <w:rPr>
              <w:rFonts w:ascii="Century Gothic" w:hAnsi="Century Gothic" w:cs="Arial"/>
              <w:sz w:val="20"/>
              <w:szCs w:val="20"/>
            </w:rPr>
            <w:t>Versión: 1</w:t>
          </w:r>
        </w:p>
      </w:tc>
      <w:tc>
        <w:tcPr>
          <w:tcW w:w="3685" w:type="dxa"/>
          <w:vAlign w:val="center"/>
        </w:tcPr>
        <w:p w14:paraId="22BDA81B" w14:textId="77777777" w:rsidR="008E3A9C" w:rsidRPr="00BF3946" w:rsidRDefault="008E3A9C" w:rsidP="008E3A9C">
          <w:pPr>
            <w:pStyle w:val="Encabezado"/>
            <w:jc w:val="center"/>
            <w:rPr>
              <w:rFonts w:ascii="Century Gothic" w:hAnsi="Century Gothic" w:cs="Arial"/>
              <w:sz w:val="20"/>
              <w:szCs w:val="20"/>
            </w:rPr>
          </w:pPr>
          <w:r w:rsidRPr="00BF3946">
            <w:rPr>
              <w:rFonts w:ascii="Century Gothic" w:hAnsi="Century Gothic" w:cs="Arial"/>
              <w:sz w:val="20"/>
              <w:szCs w:val="20"/>
            </w:rPr>
            <w:t>Fecha de modificación: marzo 2024</w:t>
          </w:r>
        </w:p>
      </w:tc>
      <w:tc>
        <w:tcPr>
          <w:tcW w:w="1281" w:type="dxa"/>
          <w:vAlign w:val="center"/>
        </w:tcPr>
        <w:p w14:paraId="60E6E3D5" w14:textId="77777777" w:rsidR="008E3A9C" w:rsidRPr="00BF3946" w:rsidRDefault="008E3A9C" w:rsidP="008E3A9C">
          <w:pPr>
            <w:spacing w:after="0" w:line="240" w:lineRule="auto"/>
            <w:jc w:val="center"/>
            <w:rPr>
              <w:rFonts w:ascii="Century Gothic" w:hAnsi="Century Gothic" w:cs="Arial"/>
              <w:sz w:val="20"/>
              <w:szCs w:val="20"/>
            </w:rPr>
          </w:pPr>
          <w:r w:rsidRPr="00BF3946">
            <w:rPr>
              <w:rFonts w:ascii="Century Gothic" w:hAnsi="Century Gothic" w:cs="Arial"/>
              <w:sz w:val="20"/>
              <w:szCs w:val="20"/>
            </w:rPr>
            <w:t>XXXXXX</w:t>
          </w:r>
        </w:p>
      </w:tc>
      <w:tc>
        <w:tcPr>
          <w:tcW w:w="1900" w:type="dxa"/>
          <w:vAlign w:val="center"/>
        </w:tcPr>
        <w:p w14:paraId="14BF3BEC" w14:textId="3802C451" w:rsidR="008E3A9C" w:rsidRPr="00BF3946" w:rsidRDefault="008E3A9C" w:rsidP="008E3A9C">
          <w:pPr>
            <w:pStyle w:val="Encabezado"/>
            <w:jc w:val="center"/>
            <w:rPr>
              <w:rFonts w:ascii="Century Gothic" w:hAnsi="Century Gothic" w:cs="Arial"/>
              <w:sz w:val="20"/>
              <w:szCs w:val="20"/>
            </w:rPr>
          </w:pPr>
          <w:r w:rsidRPr="00BF3946">
            <w:rPr>
              <w:rFonts w:ascii="Century Gothic" w:hAnsi="Century Gothic" w:cs="Arial"/>
              <w:sz w:val="20"/>
              <w:szCs w:val="20"/>
            </w:rPr>
            <w:t xml:space="preserve">Página </w:t>
          </w:r>
          <w:r w:rsidRPr="00BF3946">
            <w:rPr>
              <w:rFonts w:ascii="Century Gothic" w:hAnsi="Century Gothic" w:cs="Arial"/>
              <w:sz w:val="20"/>
              <w:szCs w:val="20"/>
            </w:rPr>
            <w:fldChar w:fldCharType="begin"/>
          </w:r>
          <w:r w:rsidRPr="00BF3946">
            <w:rPr>
              <w:rFonts w:ascii="Century Gothic" w:hAnsi="Century Gothic" w:cs="Arial"/>
              <w:sz w:val="20"/>
              <w:szCs w:val="20"/>
            </w:rPr>
            <w:instrText xml:space="preserve"> PAGE </w:instrText>
          </w:r>
          <w:r w:rsidRPr="00BF3946">
            <w:rPr>
              <w:rFonts w:ascii="Century Gothic" w:hAnsi="Century Gothic" w:cs="Arial"/>
              <w:sz w:val="20"/>
              <w:szCs w:val="20"/>
            </w:rPr>
            <w:fldChar w:fldCharType="separate"/>
          </w:r>
          <w:r w:rsidR="003D5E03">
            <w:rPr>
              <w:rFonts w:ascii="Century Gothic" w:hAnsi="Century Gothic" w:cs="Arial"/>
              <w:noProof/>
              <w:sz w:val="20"/>
              <w:szCs w:val="20"/>
            </w:rPr>
            <w:t>2</w:t>
          </w:r>
          <w:r w:rsidRPr="00BF3946">
            <w:rPr>
              <w:rFonts w:ascii="Century Gothic" w:hAnsi="Century Gothic" w:cs="Arial"/>
              <w:sz w:val="20"/>
              <w:szCs w:val="20"/>
            </w:rPr>
            <w:fldChar w:fldCharType="end"/>
          </w:r>
          <w:r w:rsidRPr="00BF3946">
            <w:rPr>
              <w:rFonts w:ascii="Century Gothic" w:hAnsi="Century Gothic" w:cs="Arial"/>
              <w:sz w:val="20"/>
              <w:szCs w:val="20"/>
            </w:rPr>
            <w:t xml:space="preserve"> de </w:t>
          </w:r>
          <w:r w:rsidRPr="00BF3946">
            <w:rPr>
              <w:rFonts w:ascii="Century Gothic" w:hAnsi="Century Gothic" w:cs="Arial"/>
              <w:sz w:val="20"/>
              <w:szCs w:val="20"/>
            </w:rPr>
            <w:fldChar w:fldCharType="begin"/>
          </w:r>
          <w:r w:rsidRPr="00BF3946">
            <w:rPr>
              <w:rFonts w:ascii="Century Gothic" w:hAnsi="Century Gothic" w:cs="Arial"/>
              <w:sz w:val="20"/>
              <w:szCs w:val="20"/>
            </w:rPr>
            <w:instrText xml:space="preserve"> NUMPAGES </w:instrText>
          </w:r>
          <w:r w:rsidRPr="00BF3946">
            <w:rPr>
              <w:rFonts w:ascii="Century Gothic" w:hAnsi="Century Gothic" w:cs="Arial"/>
              <w:sz w:val="20"/>
              <w:szCs w:val="20"/>
            </w:rPr>
            <w:fldChar w:fldCharType="separate"/>
          </w:r>
          <w:r w:rsidR="003D5E03">
            <w:rPr>
              <w:rFonts w:ascii="Century Gothic" w:hAnsi="Century Gothic" w:cs="Arial"/>
              <w:noProof/>
              <w:sz w:val="20"/>
              <w:szCs w:val="20"/>
            </w:rPr>
            <w:t>8</w:t>
          </w:r>
          <w:r w:rsidRPr="00BF3946">
            <w:rPr>
              <w:rFonts w:ascii="Century Gothic" w:hAnsi="Century Gothic" w:cs="Arial"/>
              <w:sz w:val="20"/>
              <w:szCs w:val="20"/>
            </w:rPr>
            <w:fldChar w:fldCharType="end"/>
          </w:r>
        </w:p>
      </w:tc>
    </w:tr>
  </w:tbl>
  <w:p w14:paraId="0D763A4A" w14:textId="77777777" w:rsidR="00310175" w:rsidRDefault="00310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AF94" w14:textId="77777777" w:rsidR="00BF3946" w:rsidRDefault="00BF39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1025"/>
    <w:multiLevelType w:val="hybridMultilevel"/>
    <w:tmpl w:val="169E0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7A139D"/>
    <w:multiLevelType w:val="hybridMultilevel"/>
    <w:tmpl w:val="57E67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4B1B6E"/>
    <w:multiLevelType w:val="hybridMultilevel"/>
    <w:tmpl w:val="0D28F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4F40EA"/>
    <w:multiLevelType w:val="hybridMultilevel"/>
    <w:tmpl w:val="03922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47032C"/>
    <w:multiLevelType w:val="hybridMultilevel"/>
    <w:tmpl w:val="6150ADCA"/>
    <w:lvl w:ilvl="0" w:tplc="762872B8">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C2C32CB"/>
    <w:multiLevelType w:val="hybridMultilevel"/>
    <w:tmpl w:val="B7B05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6339A2"/>
    <w:multiLevelType w:val="hybridMultilevel"/>
    <w:tmpl w:val="6D26B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D6C6235"/>
    <w:multiLevelType w:val="hybridMultilevel"/>
    <w:tmpl w:val="C2FA8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BE"/>
    <w:rsid w:val="0005143D"/>
    <w:rsid w:val="0005609F"/>
    <w:rsid w:val="000C7DDE"/>
    <w:rsid w:val="001257CB"/>
    <w:rsid w:val="00152075"/>
    <w:rsid w:val="0024250E"/>
    <w:rsid w:val="0027248B"/>
    <w:rsid w:val="00310175"/>
    <w:rsid w:val="00376815"/>
    <w:rsid w:val="003B4427"/>
    <w:rsid w:val="003D5E03"/>
    <w:rsid w:val="00491FBE"/>
    <w:rsid w:val="005678CD"/>
    <w:rsid w:val="006930E2"/>
    <w:rsid w:val="006F60D2"/>
    <w:rsid w:val="00733072"/>
    <w:rsid w:val="007B3D83"/>
    <w:rsid w:val="007E260C"/>
    <w:rsid w:val="008B1DFF"/>
    <w:rsid w:val="008E3A9C"/>
    <w:rsid w:val="00970B46"/>
    <w:rsid w:val="00984232"/>
    <w:rsid w:val="009A3E99"/>
    <w:rsid w:val="009A6548"/>
    <w:rsid w:val="00A828C3"/>
    <w:rsid w:val="00B662D3"/>
    <w:rsid w:val="00BC2331"/>
    <w:rsid w:val="00BF3946"/>
    <w:rsid w:val="00C217C1"/>
    <w:rsid w:val="00E410BC"/>
    <w:rsid w:val="00E453EB"/>
    <w:rsid w:val="00EB02EC"/>
    <w:rsid w:val="00F3095E"/>
    <w:rsid w:val="00F552A1"/>
    <w:rsid w:val="00F72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2330"/>
  <w15:chartTrackingRefBased/>
  <w15:docId w15:val="{05DC8D38-CDE2-4CC0-9142-063621F2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1FBE"/>
    <w:pPr>
      <w:ind w:left="720"/>
      <w:contextualSpacing/>
    </w:pPr>
  </w:style>
  <w:style w:type="paragraph" w:styleId="Encabezado">
    <w:name w:val="header"/>
    <w:basedOn w:val="Normal"/>
    <w:link w:val="EncabezadoCar"/>
    <w:uiPriority w:val="99"/>
    <w:unhideWhenUsed/>
    <w:rsid w:val="003101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175"/>
  </w:style>
  <w:style w:type="paragraph" w:styleId="Piedepgina">
    <w:name w:val="footer"/>
    <w:basedOn w:val="Normal"/>
    <w:link w:val="PiedepginaCar"/>
    <w:uiPriority w:val="99"/>
    <w:unhideWhenUsed/>
    <w:rsid w:val="003101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175"/>
  </w:style>
  <w:style w:type="character" w:styleId="Refdecomentario">
    <w:name w:val="annotation reference"/>
    <w:basedOn w:val="Fuentedeprrafopredeter"/>
    <w:uiPriority w:val="99"/>
    <w:semiHidden/>
    <w:unhideWhenUsed/>
    <w:rsid w:val="00310175"/>
    <w:rPr>
      <w:sz w:val="16"/>
      <w:szCs w:val="16"/>
    </w:rPr>
  </w:style>
  <w:style w:type="paragraph" w:styleId="Textocomentario">
    <w:name w:val="annotation text"/>
    <w:basedOn w:val="Normal"/>
    <w:link w:val="TextocomentarioCar"/>
    <w:uiPriority w:val="99"/>
    <w:semiHidden/>
    <w:unhideWhenUsed/>
    <w:rsid w:val="003101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0175"/>
    <w:rPr>
      <w:sz w:val="20"/>
      <w:szCs w:val="20"/>
    </w:rPr>
  </w:style>
  <w:style w:type="paragraph" w:styleId="Asuntodelcomentario">
    <w:name w:val="annotation subject"/>
    <w:basedOn w:val="Textocomentario"/>
    <w:next w:val="Textocomentario"/>
    <w:link w:val="AsuntodelcomentarioCar"/>
    <w:uiPriority w:val="99"/>
    <w:semiHidden/>
    <w:unhideWhenUsed/>
    <w:rsid w:val="00310175"/>
    <w:rPr>
      <w:b/>
      <w:bCs/>
    </w:rPr>
  </w:style>
  <w:style w:type="character" w:customStyle="1" w:styleId="AsuntodelcomentarioCar">
    <w:name w:val="Asunto del comentario Car"/>
    <w:basedOn w:val="TextocomentarioCar"/>
    <w:link w:val="Asuntodelcomentario"/>
    <w:uiPriority w:val="99"/>
    <w:semiHidden/>
    <w:rsid w:val="00310175"/>
    <w:rPr>
      <w:b/>
      <w:bCs/>
      <w:sz w:val="20"/>
      <w:szCs w:val="20"/>
    </w:rPr>
  </w:style>
  <w:style w:type="table" w:styleId="Tabladecuadrcula5oscura-nfasis1">
    <w:name w:val="Grid Table 5 Dark Accent 1"/>
    <w:basedOn w:val="Tablanormal"/>
    <w:uiPriority w:val="50"/>
    <w:rsid w:val="009A3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503D-D385-4EC3-BFA7-213109E1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2339</Words>
  <Characters>12867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Linares</dc:creator>
  <cp:keywords/>
  <dc:description/>
  <cp:lastModifiedBy>ASTRID LILIANA GOMEZ PINEDA</cp:lastModifiedBy>
  <cp:revision>2</cp:revision>
  <dcterms:created xsi:type="dcterms:W3CDTF">2024-06-15T17:00:00Z</dcterms:created>
  <dcterms:modified xsi:type="dcterms:W3CDTF">2024-06-15T17:00:00Z</dcterms:modified>
</cp:coreProperties>
</file>