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HAnsi" w:hAnsiTheme="minorHAnsi" w:cstheme="minorBidi"/>
          <w:color w:val="auto"/>
          <w:sz w:val="22"/>
          <w:szCs w:val="22"/>
          <w:lang w:val="es-ES" w:eastAsia="en-US"/>
        </w:rPr>
        <w:id w:val="-782042486"/>
        <w:docPartObj>
          <w:docPartGallery w:val="Table of Contents"/>
          <w:docPartUnique/>
        </w:docPartObj>
      </w:sdtPr>
      <w:sdtEndPr>
        <w:rPr>
          <w:rFonts w:ascii="Century Gothic" w:hAnsi="Century Gothic"/>
          <w:b/>
          <w:bCs/>
          <w:sz w:val="20"/>
          <w:szCs w:val="20"/>
        </w:rPr>
      </w:sdtEndPr>
      <w:sdtContent>
        <w:p w14:paraId="0936B247" w14:textId="77777777" w:rsidR="00EC4768" w:rsidRPr="00005A49" w:rsidRDefault="00EC4768" w:rsidP="00005A49">
          <w:pPr>
            <w:pStyle w:val="TtuloTDC"/>
          </w:pPr>
          <w:r w:rsidRPr="00005A49">
            <w:rPr>
              <w:lang w:val="es-ES"/>
            </w:rPr>
            <w:t>Contenido</w:t>
          </w:r>
        </w:p>
        <w:p w14:paraId="22438647" w14:textId="11FD16F5" w:rsidR="008604CE" w:rsidRDefault="00EC4768">
          <w:pPr>
            <w:pStyle w:val="TDC1"/>
            <w:tabs>
              <w:tab w:val="left" w:pos="440"/>
              <w:tab w:val="right" w:leader="dot" w:pos="10072"/>
            </w:tabs>
            <w:rPr>
              <w:rFonts w:eastAsiaTheme="minorEastAsia"/>
              <w:noProof/>
              <w:kern w:val="2"/>
              <w:lang w:eastAsia="es-CO"/>
              <w14:ligatures w14:val="standardContextual"/>
            </w:rPr>
          </w:pPr>
          <w:r w:rsidRPr="00005A49">
            <w:rPr>
              <w:rFonts w:ascii="Century Gothic" w:hAnsi="Century Gothic"/>
              <w:b/>
              <w:bCs/>
              <w:sz w:val="20"/>
              <w:szCs w:val="20"/>
              <w:lang w:val="es-ES"/>
            </w:rPr>
            <w:fldChar w:fldCharType="begin"/>
          </w:r>
          <w:r w:rsidRPr="00005A49">
            <w:rPr>
              <w:rFonts w:ascii="Century Gothic" w:hAnsi="Century Gothic"/>
              <w:b/>
              <w:bCs/>
              <w:sz w:val="20"/>
              <w:szCs w:val="20"/>
              <w:lang w:val="es-ES"/>
            </w:rPr>
            <w:instrText xml:space="preserve"> TOC \o "1-3" \h \z \u </w:instrText>
          </w:r>
          <w:r w:rsidRPr="00005A49">
            <w:rPr>
              <w:rFonts w:ascii="Century Gothic" w:hAnsi="Century Gothic"/>
              <w:b/>
              <w:bCs/>
              <w:sz w:val="20"/>
              <w:szCs w:val="20"/>
              <w:lang w:val="es-ES"/>
            </w:rPr>
            <w:fldChar w:fldCharType="separate"/>
          </w:r>
          <w:hyperlink w:anchor="_Toc160198117" w:history="1">
            <w:r w:rsidR="008604CE" w:rsidRPr="00E93498">
              <w:rPr>
                <w:rStyle w:val="Hipervnculo"/>
                <w:noProof/>
              </w:rPr>
              <w:t>1.</w:t>
            </w:r>
            <w:r w:rsidR="008604CE">
              <w:rPr>
                <w:rFonts w:eastAsiaTheme="minorEastAsia"/>
                <w:noProof/>
                <w:kern w:val="2"/>
                <w:lang w:eastAsia="es-CO"/>
                <w14:ligatures w14:val="standardContextual"/>
              </w:rPr>
              <w:tab/>
            </w:r>
            <w:r w:rsidR="008604CE" w:rsidRPr="00E93498">
              <w:rPr>
                <w:rStyle w:val="Hipervnculo"/>
                <w:noProof/>
              </w:rPr>
              <w:t>OBJETIVO</w:t>
            </w:r>
            <w:r w:rsidR="008604CE">
              <w:rPr>
                <w:noProof/>
                <w:webHidden/>
              </w:rPr>
              <w:tab/>
            </w:r>
            <w:r w:rsidR="008604CE">
              <w:rPr>
                <w:noProof/>
                <w:webHidden/>
              </w:rPr>
              <w:fldChar w:fldCharType="begin"/>
            </w:r>
            <w:r w:rsidR="008604CE">
              <w:rPr>
                <w:noProof/>
                <w:webHidden/>
              </w:rPr>
              <w:instrText xml:space="preserve"> PAGEREF _Toc160198117 \h </w:instrText>
            </w:r>
            <w:r w:rsidR="008604CE">
              <w:rPr>
                <w:noProof/>
                <w:webHidden/>
              </w:rPr>
            </w:r>
            <w:r w:rsidR="008604CE">
              <w:rPr>
                <w:noProof/>
                <w:webHidden/>
              </w:rPr>
              <w:fldChar w:fldCharType="separate"/>
            </w:r>
            <w:r w:rsidR="008604CE">
              <w:rPr>
                <w:noProof/>
                <w:webHidden/>
              </w:rPr>
              <w:t>2</w:t>
            </w:r>
            <w:r w:rsidR="008604CE">
              <w:rPr>
                <w:noProof/>
                <w:webHidden/>
              </w:rPr>
              <w:fldChar w:fldCharType="end"/>
            </w:r>
          </w:hyperlink>
        </w:p>
        <w:p w14:paraId="13830665" w14:textId="67E1CBF1" w:rsidR="008604CE" w:rsidRDefault="003032EA">
          <w:pPr>
            <w:pStyle w:val="TDC1"/>
            <w:tabs>
              <w:tab w:val="left" w:pos="440"/>
              <w:tab w:val="right" w:leader="dot" w:pos="10072"/>
            </w:tabs>
            <w:rPr>
              <w:rFonts w:eastAsiaTheme="minorEastAsia"/>
              <w:noProof/>
              <w:kern w:val="2"/>
              <w:lang w:eastAsia="es-CO"/>
              <w14:ligatures w14:val="standardContextual"/>
            </w:rPr>
          </w:pPr>
          <w:hyperlink w:anchor="_Toc160198118" w:history="1">
            <w:r w:rsidR="008604CE" w:rsidRPr="00E93498">
              <w:rPr>
                <w:rStyle w:val="Hipervnculo"/>
                <w:noProof/>
              </w:rPr>
              <w:t>2.</w:t>
            </w:r>
            <w:r w:rsidR="008604CE">
              <w:rPr>
                <w:rFonts w:eastAsiaTheme="minorEastAsia"/>
                <w:noProof/>
                <w:kern w:val="2"/>
                <w:lang w:eastAsia="es-CO"/>
                <w14:ligatures w14:val="standardContextual"/>
              </w:rPr>
              <w:tab/>
            </w:r>
            <w:r w:rsidR="008604CE" w:rsidRPr="00E93498">
              <w:rPr>
                <w:rStyle w:val="Hipervnculo"/>
                <w:noProof/>
              </w:rPr>
              <w:t>ALCANCE</w:t>
            </w:r>
            <w:r w:rsidR="008604CE">
              <w:rPr>
                <w:noProof/>
                <w:webHidden/>
              </w:rPr>
              <w:tab/>
            </w:r>
            <w:r w:rsidR="008604CE">
              <w:rPr>
                <w:noProof/>
                <w:webHidden/>
              </w:rPr>
              <w:fldChar w:fldCharType="begin"/>
            </w:r>
            <w:r w:rsidR="008604CE">
              <w:rPr>
                <w:noProof/>
                <w:webHidden/>
              </w:rPr>
              <w:instrText xml:space="preserve"> PAGEREF _Toc160198118 \h </w:instrText>
            </w:r>
            <w:r w:rsidR="008604CE">
              <w:rPr>
                <w:noProof/>
                <w:webHidden/>
              </w:rPr>
            </w:r>
            <w:r w:rsidR="008604CE">
              <w:rPr>
                <w:noProof/>
                <w:webHidden/>
              </w:rPr>
              <w:fldChar w:fldCharType="separate"/>
            </w:r>
            <w:r w:rsidR="008604CE">
              <w:rPr>
                <w:noProof/>
                <w:webHidden/>
              </w:rPr>
              <w:t>2</w:t>
            </w:r>
            <w:r w:rsidR="008604CE">
              <w:rPr>
                <w:noProof/>
                <w:webHidden/>
              </w:rPr>
              <w:fldChar w:fldCharType="end"/>
            </w:r>
          </w:hyperlink>
        </w:p>
        <w:p w14:paraId="249917CD" w14:textId="27F1EDC6" w:rsidR="008604CE" w:rsidRDefault="003032EA">
          <w:pPr>
            <w:pStyle w:val="TDC1"/>
            <w:tabs>
              <w:tab w:val="left" w:pos="440"/>
              <w:tab w:val="right" w:leader="dot" w:pos="10072"/>
            </w:tabs>
            <w:rPr>
              <w:rFonts w:eastAsiaTheme="minorEastAsia"/>
              <w:noProof/>
              <w:kern w:val="2"/>
              <w:lang w:eastAsia="es-CO"/>
              <w14:ligatures w14:val="standardContextual"/>
            </w:rPr>
          </w:pPr>
          <w:hyperlink w:anchor="_Toc160198119" w:history="1">
            <w:r w:rsidR="008604CE" w:rsidRPr="00E93498">
              <w:rPr>
                <w:rStyle w:val="Hipervnculo"/>
                <w:noProof/>
              </w:rPr>
              <w:t>3.</w:t>
            </w:r>
            <w:r w:rsidR="008604CE">
              <w:rPr>
                <w:rFonts w:eastAsiaTheme="minorEastAsia"/>
                <w:noProof/>
                <w:kern w:val="2"/>
                <w:lang w:eastAsia="es-CO"/>
                <w14:ligatures w14:val="standardContextual"/>
              </w:rPr>
              <w:tab/>
            </w:r>
            <w:r w:rsidR="008604CE" w:rsidRPr="00E93498">
              <w:rPr>
                <w:rStyle w:val="Hipervnculo"/>
                <w:noProof/>
              </w:rPr>
              <w:t>DEFINICIONES</w:t>
            </w:r>
            <w:r w:rsidR="008604CE">
              <w:rPr>
                <w:noProof/>
                <w:webHidden/>
              </w:rPr>
              <w:tab/>
            </w:r>
            <w:r w:rsidR="008604CE">
              <w:rPr>
                <w:noProof/>
                <w:webHidden/>
              </w:rPr>
              <w:fldChar w:fldCharType="begin"/>
            </w:r>
            <w:r w:rsidR="008604CE">
              <w:rPr>
                <w:noProof/>
                <w:webHidden/>
              </w:rPr>
              <w:instrText xml:space="preserve"> PAGEREF _Toc160198119 \h </w:instrText>
            </w:r>
            <w:r w:rsidR="008604CE">
              <w:rPr>
                <w:noProof/>
                <w:webHidden/>
              </w:rPr>
            </w:r>
            <w:r w:rsidR="008604CE">
              <w:rPr>
                <w:noProof/>
                <w:webHidden/>
              </w:rPr>
              <w:fldChar w:fldCharType="separate"/>
            </w:r>
            <w:r w:rsidR="008604CE">
              <w:rPr>
                <w:noProof/>
                <w:webHidden/>
              </w:rPr>
              <w:t>2</w:t>
            </w:r>
            <w:r w:rsidR="008604CE">
              <w:rPr>
                <w:noProof/>
                <w:webHidden/>
              </w:rPr>
              <w:fldChar w:fldCharType="end"/>
            </w:r>
          </w:hyperlink>
        </w:p>
        <w:p w14:paraId="2032D569" w14:textId="1EE21D44" w:rsidR="008604CE" w:rsidRDefault="003032EA">
          <w:pPr>
            <w:pStyle w:val="TDC1"/>
            <w:tabs>
              <w:tab w:val="left" w:pos="440"/>
              <w:tab w:val="right" w:leader="dot" w:pos="10072"/>
            </w:tabs>
            <w:rPr>
              <w:rFonts w:eastAsiaTheme="minorEastAsia"/>
              <w:noProof/>
              <w:kern w:val="2"/>
              <w:lang w:eastAsia="es-CO"/>
              <w14:ligatures w14:val="standardContextual"/>
            </w:rPr>
          </w:pPr>
          <w:hyperlink w:anchor="_Toc160198120" w:history="1">
            <w:r w:rsidR="008604CE" w:rsidRPr="00E93498">
              <w:rPr>
                <w:rStyle w:val="Hipervnculo"/>
                <w:noProof/>
              </w:rPr>
              <w:t>4.</w:t>
            </w:r>
            <w:r w:rsidR="008604CE">
              <w:rPr>
                <w:rFonts w:eastAsiaTheme="minorEastAsia"/>
                <w:noProof/>
                <w:kern w:val="2"/>
                <w:lang w:eastAsia="es-CO"/>
                <w14:ligatures w14:val="standardContextual"/>
              </w:rPr>
              <w:tab/>
            </w:r>
            <w:r w:rsidR="008604CE" w:rsidRPr="00E93498">
              <w:rPr>
                <w:rStyle w:val="Hipervnculo"/>
                <w:noProof/>
              </w:rPr>
              <w:t>RESPONSABILIDAD</w:t>
            </w:r>
            <w:r w:rsidR="008604CE">
              <w:rPr>
                <w:noProof/>
                <w:webHidden/>
              </w:rPr>
              <w:tab/>
            </w:r>
            <w:r w:rsidR="008604CE">
              <w:rPr>
                <w:noProof/>
                <w:webHidden/>
              </w:rPr>
              <w:fldChar w:fldCharType="begin"/>
            </w:r>
            <w:r w:rsidR="008604CE">
              <w:rPr>
                <w:noProof/>
                <w:webHidden/>
              </w:rPr>
              <w:instrText xml:space="preserve"> PAGEREF _Toc160198120 \h </w:instrText>
            </w:r>
            <w:r w:rsidR="008604CE">
              <w:rPr>
                <w:noProof/>
                <w:webHidden/>
              </w:rPr>
            </w:r>
            <w:r w:rsidR="008604CE">
              <w:rPr>
                <w:noProof/>
                <w:webHidden/>
              </w:rPr>
              <w:fldChar w:fldCharType="separate"/>
            </w:r>
            <w:r w:rsidR="008604CE">
              <w:rPr>
                <w:noProof/>
                <w:webHidden/>
              </w:rPr>
              <w:t>3</w:t>
            </w:r>
            <w:r w:rsidR="008604CE">
              <w:rPr>
                <w:noProof/>
                <w:webHidden/>
              </w:rPr>
              <w:fldChar w:fldCharType="end"/>
            </w:r>
          </w:hyperlink>
        </w:p>
        <w:p w14:paraId="5931F0FD" w14:textId="0FE7008E" w:rsidR="008604CE" w:rsidRDefault="003032EA">
          <w:pPr>
            <w:pStyle w:val="TDC1"/>
            <w:tabs>
              <w:tab w:val="left" w:pos="440"/>
              <w:tab w:val="right" w:leader="dot" w:pos="10072"/>
            </w:tabs>
            <w:rPr>
              <w:rFonts w:eastAsiaTheme="minorEastAsia"/>
              <w:noProof/>
              <w:kern w:val="2"/>
              <w:lang w:eastAsia="es-CO"/>
              <w14:ligatures w14:val="standardContextual"/>
            </w:rPr>
          </w:pPr>
          <w:hyperlink w:anchor="_Toc160198121" w:history="1">
            <w:r w:rsidR="008604CE" w:rsidRPr="00E93498">
              <w:rPr>
                <w:rStyle w:val="Hipervnculo"/>
                <w:noProof/>
              </w:rPr>
              <w:t>5.</w:t>
            </w:r>
            <w:r w:rsidR="008604CE">
              <w:rPr>
                <w:rFonts w:eastAsiaTheme="minorEastAsia"/>
                <w:noProof/>
                <w:kern w:val="2"/>
                <w:lang w:eastAsia="es-CO"/>
                <w14:ligatures w14:val="standardContextual"/>
              </w:rPr>
              <w:tab/>
            </w:r>
            <w:r w:rsidR="008604CE" w:rsidRPr="00E93498">
              <w:rPr>
                <w:rStyle w:val="Hipervnculo"/>
                <w:noProof/>
              </w:rPr>
              <w:t>GENERALIDADES</w:t>
            </w:r>
            <w:r w:rsidR="008604CE">
              <w:rPr>
                <w:noProof/>
                <w:webHidden/>
              </w:rPr>
              <w:tab/>
            </w:r>
            <w:r w:rsidR="008604CE">
              <w:rPr>
                <w:noProof/>
                <w:webHidden/>
              </w:rPr>
              <w:fldChar w:fldCharType="begin"/>
            </w:r>
            <w:r w:rsidR="008604CE">
              <w:rPr>
                <w:noProof/>
                <w:webHidden/>
              </w:rPr>
              <w:instrText xml:space="preserve"> PAGEREF _Toc160198121 \h </w:instrText>
            </w:r>
            <w:r w:rsidR="008604CE">
              <w:rPr>
                <w:noProof/>
                <w:webHidden/>
              </w:rPr>
            </w:r>
            <w:r w:rsidR="008604CE">
              <w:rPr>
                <w:noProof/>
                <w:webHidden/>
              </w:rPr>
              <w:fldChar w:fldCharType="separate"/>
            </w:r>
            <w:r w:rsidR="008604CE">
              <w:rPr>
                <w:noProof/>
                <w:webHidden/>
              </w:rPr>
              <w:t>3</w:t>
            </w:r>
            <w:r w:rsidR="008604CE">
              <w:rPr>
                <w:noProof/>
                <w:webHidden/>
              </w:rPr>
              <w:fldChar w:fldCharType="end"/>
            </w:r>
          </w:hyperlink>
        </w:p>
        <w:p w14:paraId="6BF6FD90" w14:textId="026CDE23" w:rsidR="008604CE" w:rsidRDefault="003032EA">
          <w:pPr>
            <w:pStyle w:val="TDC2"/>
            <w:tabs>
              <w:tab w:val="left" w:pos="880"/>
              <w:tab w:val="right" w:leader="dot" w:pos="10072"/>
            </w:tabs>
            <w:rPr>
              <w:rFonts w:eastAsiaTheme="minorEastAsia"/>
              <w:noProof/>
              <w:kern w:val="2"/>
              <w:lang w:eastAsia="es-CO"/>
              <w14:ligatures w14:val="standardContextual"/>
            </w:rPr>
          </w:pPr>
          <w:hyperlink w:anchor="_Toc160198122" w:history="1">
            <w:r w:rsidR="008604CE" w:rsidRPr="00E93498">
              <w:rPr>
                <w:rStyle w:val="Hipervnculo"/>
                <w:bCs/>
                <w:noProof/>
              </w:rPr>
              <w:t>5.1.</w:t>
            </w:r>
            <w:r w:rsidR="008604CE">
              <w:rPr>
                <w:rFonts w:eastAsiaTheme="minorEastAsia"/>
                <w:noProof/>
                <w:kern w:val="2"/>
                <w:lang w:eastAsia="es-CO"/>
                <w14:ligatures w14:val="standardContextual"/>
              </w:rPr>
              <w:tab/>
            </w:r>
            <w:r w:rsidR="008604CE" w:rsidRPr="00E93498">
              <w:rPr>
                <w:rStyle w:val="Hipervnculo"/>
                <w:noProof/>
              </w:rPr>
              <w:t>DESCRIPCIÓN DE LA ACTIVIDAD.</w:t>
            </w:r>
            <w:r w:rsidR="008604CE">
              <w:rPr>
                <w:noProof/>
                <w:webHidden/>
              </w:rPr>
              <w:tab/>
            </w:r>
            <w:r w:rsidR="008604CE">
              <w:rPr>
                <w:noProof/>
                <w:webHidden/>
              </w:rPr>
              <w:fldChar w:fldCharType="begin"/>
            </w:r>
            <w:r w:rsidR="008604CE">
              <w:rPr>
                <w:noProof/>
                <w:webHidden/>
              </w:rPr>
              <w:instrText xml:space="preserve"> PAGEREF _Toc160198122 \h </w:instrText>
            </w:r>
            <w:r w:rsidR="008604CE">
              <w:rPr>
                <w:noProof/>
                <w:webHidden/>
              </w:rPr>
            </w:r>
            <w:r w:rsidR="008604CE">
              <w:rPr>
                <w:noProof/>
                <w:webHidden/>
              </w:rPr>
              <w:fldChar w:fldCharType="separate"/>
            </w:r>
            <w:r w:rsidR="008604CE">
              <w:rPr>
                <w:noProof/>
                <w:webHidden/>
              </w:rPr>
              <w:t>3</w:t>
            </w:r>
            <w:r w:rsidR="008604CE">
              <w:rPr>
                <w:noProof/>
                <w:webHidden/>
              </w:rPr>
              <w:fldChar w:fldCharType="end"/>
            </w:r>
          </w:hyperlink>
        </w:p>
        <w:p w14:paraId="7D6A6D7A" w14:textId="141D8ABD" w:rsidR="008604CE" w:rsidRDefault="003032EA">
          <w:pPr>
            <w:pStyle w:val="TDC1"/>
            <w:tabs>
              <w:tab w:val="left" w:pos="440"/>
              <w:tab w:val="right" w:leader="dot" w:pos="10072"/>
            </w:tabs>
            <w:rPr>
              <w:rFonts w:eastAsiaTheme="minorEastAsia"/>
              <w:noProof/>
              <w:kern w:val="2"/>
              <w:lang w:eastAsia="es-CO"/>
              <w14:ligatures w14:val="standardContextual"/>
            </w:rPr>
          </w:pPr>
          <w:hyperlink w:anchor="_Toc160198123" w:history="1">
            <w:r w:rsidR="008604CE" w:rsidRPr="00E93498">
              <w:rPr>
                <w:rStyle w:val="Hipervnculo"/>
                <w:noProof/>
              </w:rPr>
              <w:t>6.</w:t>
            </w:r>
            <w:r w:rsidR="008604CE">
              <w:rPr>
                <w:rFonts w:eastAsiaTheme="minorEastAsia"/>
                <w:noProof/>
                <w:kern w:val="2"/>
                <w:lang w:eastAsia="es-CO"/>
                <w14:ligatures w14:val="standardContextual"/>
              </w:rPr>
              <w:tab/>
            </w:r>
            <w:r w:rsidR="008604CE" w:rsidRPr="00E93498">
              <w:rPr>
                <w:rStyle w:val="Hipervnculo"/>
                <w:noProof/>
              </w:rPr>
              <w:t>PROCEDIMIENTO</w:t>
            </w:r>
            <w:r w:rsidR="008604CE">
              <w:rPr>
                <w:noProof/>
                <w:webHidden/>
              </w:rPr>
              <w:tab/>
            </w:r>
            <w:r w:rsidR="008604CE">
              <w:rPr>
                <w:noProof/>
                <w:webHidden/>
              </w:rPr>
              <w:fldChar w:fldCharType="begin"/>
            </w:r>
            <w:r w:rsidR="008604CE">
              <w:rPr>
                <w:noProof/>
                <w:webHidden/>
              </w:rPr>
              <w:instrText xml:space="preserve"> PAGEREF _Toc160198123 \h </w:instrText>
            </w:r>
            <w:r w:rsidR="008604CE">
              <w:rPr>
                <w:noProof/>
                <w:webHidden/>
              </w:rPr>
            </w:r>
            <w:r w:rsidR="008604CE">
              <w:rPr>
                <w:noProof/>
                <w:webHidden/>
              </w:rPr>
              <w:fldChar w:fldCharType="separate"/>
            </w:r>
            <w:r w:rsidR="008604CE">
              <w:rPr>
                <w:noProof/>
                <w:webHidden/>
              </w:rPr>
              <w:t>6</w:t>
            </w:r>
            <w:r w:rsidR="008604CE">
              <w:rPr>
                <w:noProof/>
                <w:webHidden/>
              </w:rPr>
              <w:fldChar w:fldCharType="end"/>
            </w:r>
          </w:hyperlink>
        </w:p>
        <w:p w14:paraId="76F6DE5F" w14:textId="3097EECB" w:rsidR="008604CE" w:rsidRDefault="003032EA">
          <w:pPr>
            <w:pStyle w:val="TDC1"/>
            <w:tabs>
              <w:tab w:val="left" w:pos="440"/>
              <w:tab w:val="right" w:leader="dot" w:pos="10072"/>
            </w:tabs>
            <w:rPr>
              <w:rFonts w:eastAsiaTheme="minorEastAsia"/>
              <w:noProof/>
              <w:kern w:val="2"/>
              <w:lang w:eastAsia="es-CO"/>
              <w14:ligatures w14:val="standardContextual"/>
            </w:rPr>
          </w:pPr>
          <w:hyperlink w:anchor="_Toc160198124" w:history="1">
            <w:r w:rsidR="008604CE" w:rsidRPr="00E93498">
              <w:rPr>
                <w:rStyle w:val="Hipervnculo"/>
                <w:noProof/>
              </w:rPr>
              <w:t>7.</w:t>
            </w:r>
            <w:r w:rsidR="008604CE">
              <w:rPr>
                <w:rFonts w:eastAsiaTheme="minorEastAsia"/>
                <w:noProof/>
                <w:kern w:val="2"/>
                <w:lang w:eastAsia="es-CO"/>
                <w14:ligatures w14:val="standardContextual"/>
              </w:rPr>
              <w:tab/>
            </w:r>
            <w:r w:rsidR="008604CE" w:rsidRPr="00E93498">
              <w:rPr>
                <w:rStyle w:val="Hipervnculo"/>
                <w:noProof/>
              </w:rPr>
              <w:t>REGISTROS</w:t>
            </w:r>
            <w:r w:rsidR="008604CE">
              <w:rPr>
                <w:noProof/>
                <w:webHidden/>
              </w:rPr>
              <w:tab/>
            </w:r>
            <w:r w:rsidR="008604CE">
              <w:rPr>
                <w:noProof/>
                <w:webHidden/>
              </w:rPr>
              <w:fldChar w:fldCharType="begin"/>
            </w:r>
            <w:r w:rsidR="008604CE">
              <w:rPr>
                <w:noProof/>
                <w:webHidden/>
              </w:rPr>
              <w:instrText xml:space="preserve"> PAGEREF _Toc160198124 \h </w:instrText>
            </w:r>
            <w:r w:rsidR="008604CE">
              <w:rPr>
                <w:noProof/>
                <w:webHidden/>
              </w:rPr>
            </w:r>
            <w:r w:rsidR="008604CE">
              <w:rPr>
                <w:noProof/>
                <w:webHidden/>
              </w:rPr>
              <w:fldChar w:fldCharType="separate"/>
            </w:r>
            <w:r w:rsidR="008604CE">
              <w:rPr>
                <w:noProof/>
                <w:webHidden/>
              </w:rPr>
              <w:t>7</w:t>
            </w:r>
            <w:r w:rsidR="008604CE">
              <w:rPr>
                <w:noProof/>
                <w:webHidden/>
              </w:rPr>
              <w:fldChar w:fldCharType="end"/>
            </w:r>
          </w:hyperlink>
        </w:p>
        <w:p w14:paraId="77BDE8DB" w14:textId="02C0CF17" w:rsidR="008604CE" w:rsidRDefault="003032EA">
          <w:pPr>
            <w:pStyle w:val="TDC1"/>
            <w:tabs>
              <w:tab w:val="left" w:pos="440"/>
              <w:tab w:val="right" w:leader="dot" w:pos="10072"/>
            </w:tabs>
            <w:rPr>
              <w:rFonts w:eastAsiaTheme="minorEastAsia"/>
              <w:noProof/>
              <w:kern w:val="2"/>
              <w:lang w:eastAsia="es-CO"/>
              <w14:ligatures w14:val="standardContextual"/>
            </w:rPr>
          </w:pPr>
          <w:hyperlink w:anchor="_Toc160198125" w:history="1">
            <w:r w:rsidR="008604CE" w:rsidRPr="00E93498">
              <w:rPr>
                <w:rStyle w:val="Hipervnculo"/>
                <w:noProof/>
              </w:rPr>
              <w:t>8.</w:t>
            </w:r>
            <w:r w:rsidR="008604CE">
              <w:rPr>
                <w:rFonts w:eastAsiaTheme="minorEastAsia"/>
                <w:noProof/>
                <w:kern w:val="2"/>
                <w:lang w:eastAsia="es-CO"/>
                <w14:ligatures w14:val="standardContextual"/>
              </w:rPr>
              <w:tab/>
            </w:r>
            <w:r w:rsidR="008604CE" w:rsidRPr="00E93498">
              <w:rPr>
                <w:rStyle w:val="Hipervnculo"/>
                <w:noProof/>
              </w:rPr>
              <w:t>VERSIONES</w:t>
            </w:r>
            <w:r w:rsidR="008604CE">
              <w:rPr>
                <w:noProof/>
                <w:webHidden/>
              </w:rPr>
              <w:tab/>
            </w:r>
            <w:r w:rsidR="008604CE">
              <w:rPr>
                <w:noProof/>
                <w:webHidden/>
              </w:rPr>
              <w:fldChar w:fldCharType="begin"/>
            </w:r>
            <w:r w:rsidR="008604CE">
              <w:rPr>
                <w:noProof/>
                <w:webHidden/>
              </w:rPr>
              <w:instrText xml:space="preserve"> PAGEREF _Toc160198125 \h </w:instrText>
            </w:r>
            <w:r w:rsidR="008604CE">
              <w:rPr>
                <w:noProof/>
                <w:webHidden/>
              </w:rPr>
            </w:r>
            <w:r w:rsidR="008604CE">
              <w:rPr>
                <w:noProof/>
                <w:webHidden/>
              </w:rPr>
              <w:fldChar w:fldCharType="separate"/>
            </w:r>
            <w:r w:rsidR="008604CE">
              <w:rPr>
                <w:noProof/>
                <w:webHidden/>
              </w:rPr>
              <w:t>7</w:t>
            </w:r>
            <w:r w:rsidR="008604CE">
              <w:rPr>
                <w:noProof/>
                <w:webHidden/>
              </w:rPr>
              <w:fldChar w:fldCharType="end"/>
            </w:r>
          </w:hyperlink>
        </w:p>
        <w:p w14:paraId="4B9B0D9F" w14:textId="544AD055" w:rsidR="008604CE" w:rsidRDefault="003032EA">
          <w:pPr>
            <w:pStyle w:val="TDC1"/>
            <w:tabs>
              <w:tab w:val="left" w:pos="440"/>
              <w:tab w:val="right" w:leader="dot" w:pos="10072"/>
            </w:tabs>
            <w:rPr>
              <w:rFonts w:eastAsiaTheme="minorEastAsia"/>
              <w:noProof/>
              <w:kern w:val="2"/>
              <w:lang w:eastAsia="es-CO"/>
              <w14:ligatures w14:val="standardContextual"/>
            </w:rPr>
          </w:pPr>
          <w:hyperlink w:anchor="_Toc160198126" w:history="1">
            <w:r w:rsidR="008604CE" w:rsidRPr="00E93498">
              <w:rPr>
                <w:rStyle w:val="Hipervnculo"/>
                <w:noProof/>
              </w:rPr>
              <w:t>9.</w:t>
            </w:r>
            <w:r w:rsidR="008604CE">
              <w:rPr>
                <w:rFonts w:eastAsiaTheme="minorEastAsia"/>
                <w:noProof/>
                <w:kern w:val="2"/>
                <w:lang w:eastAsia="es-CO"/>
                <w14:ligatures w14:val="standardContextual"/>
              </w:rPr>
              <w:tab/>
            </w:r>
            <w:r w:rsidR="008604CE" w:rsidRPr="00E93498">
              <w:rPr>
                <w:rStyle w:val="Hipervnculo"/>
                <w:noProof/>
              </w:rPr>
              <w:t>APROBACIÓN</w:t>
            </w:r>
            <w:r w:rsidR="008604CE">
              <w:rPr>
                <w:noProof/>
                <w:webHidden/>
              </w:rPr>
              <w:tab/>
            </w:r>
            <w:r w:rsidR="008604CE">
              <w:rPr>
                <w:noProof/>
                <w:webHidden/>
              </w:rPr>
              <w:fldChar w:fldCharType="begin"/>
            </w:r>
            <w:r w:rsidR="008604CE">
              <w:rPr>
                <w:noProof/>
                <w:webHidden/>
              </w:rPr>
              <w:instrText xml:space="preserve"> PAGEREF _Toc160198126 \h </w:instrText>
            </w:r>
            <w:r w:rsidR="008604CE">
              <w:rPr>
                <w:noProof/>
                <w:webHidden/>
              </w:rPr>
            </w:r>
            <w:r w:rsidR="008604CE">
              <w:rPr>
                <w:noProof/>
                <w:webHidden/>
              </w:rPr>
              <w:fldChar w:fldCharType="separate"/>
            </w:r>
            <w:r w:rsidR="008604CE">
              <w:rPr>
                <w:noProof/>
                <w:webHidden/>
              </w:rPr>
              <w:t>8</w:t>
            </w:r>
            <w:r w:rsidR="008604CE">
              <w:rPr>
                <w:noProof/>
                <w:webHidden/>
              </w:rPr>
              <w:fldChar w:fldCharType="end"/>
            </w:r>
          </w:hyperlink>
        </w:p>
        <w:p w14:paraId="72220F87" w14:textId="1666748A" w:rsidR="00EC4768" w:rsidRPr="00005A49" w:rsidRDefault="00EC4768" w:rsidP="00005A49">
          <w:pPr>
            <w:spacing w:after="0" w:line="240" w:lineRule="auto"/>
            <w:rPr>
              <w:rFonts w:ascii="Century Gothic" w:hAnsi="Century Gothic"/>
              <w:sz w:val="20"/>
              <w:szCs w:val="20"/>
            </w:rPr>
          </w:pPr>
          <w:r w:rsidRPr="00005A49">
            <w:rPr>
              <w:rFonts w:ascii="Century Gothic" w:hAnsi="Century Gothic"/>
              <w:b/>
              <w:bCs/>
              <w:sz w:val="20"/>
              <w:szCs w:val="20"/>
              <w:lang w:val="es-ES"/>
            </w:rPr>
            <w:fldChar w:fldCharType="end"/>
          </w:r>
        </w:p>
      </w:sdtContent>
    </w:sdt>
    <w:p w14:paraId="1FBA91A0" w14:textId="77777777" w:rsidR="00EC4768" w:rsidRPr="00005A49" w:rsidRDefault="00EC4768" w:rsidP="00005A49">
      <w:pPr>
        <w:spacing w:after="0" w:line="240" w:lineRule="auto"/>
        <w:rPr>
          <w:rFonts w:ascii="Century Gothic" w:hAnsi="Century Gothic"/>
          <w:sz w:val="20"/>
          <w:szCs w:val="20"/>
        </w:rPr>
      </w:pPr>
    </w:p>
    <w:p w14:paraId="53716A09" w14:textId="77777777" w:rsidR="00EC4768" w:rsidRPr="00005A49" w:rsidRDefault="00EC4768" w:rsidP="00005A49">
      <w:pPr>
        <w:spacing w:after="0" w:line="240" w:lineRule="auto"/>
        <w:rPr>
          <w:rFonts w:ascii="Century Gothic" w:hAnsi="Century Gothic"/>
          <w:sz w:val="20"/>
          <w:szCs w:val="20"/>
        </w:rPr>
      </w:pPr>
    </w:p>
    <w:p w14:paraId="40FDBCFA" w14:textId="77777777" w:rsidR="00EC4768" w:rsidRPr="00005A49" w:rsidRDefault="00EC4768" w:rsidP="00005A49">
      <w:pPr>
        <w:spacing w:after="0" w:line="240" w:lineRule="auto"/>
        <w:rPr>
          <w:rFonts w:ascii="Century Gothic" w:hAnsi="Century Gothic"/>
          <w:sz w:val="20"/>
          <w:szCs w:val="20"/>
        </w:rPr>
      </w:pPr>
    </w:p>
    <w:p w14:paraId="61479743" w14:textId="77777777" w:rsidR="00EC4768" w:rsidRPr="00005A49" w:rsidRDefault="00EC4768" w:rsidP="00005A49">
      <w:pPr>
        <w:spacing w:after="0" w:line="240" w:lineRule="auto"/>
        <w:rPr>
          <w:rFonts w:ascii="Century Gothic" w:hAnsi="Century Gothic"/>
          <w:sz w:val="20"/>
          <w:szCs w:val="20"/>
        </w:rPr>
      </w:pPr>
    </w:p>
    <w:p w14:paraId="1282DA62" w14:textId="77777777" w:rsidR="00EC4768" w:rsidRPr="00005A49" w:rsidRDefault="00EC4768" w:rsidP="00005A49">
      <w:pPr>
        <w:spacing w:after="0" w:line="240" w:lineRule="auto"/>
        <w:rPr>
          <w:rFonts w:ascii="Century Gothic" w:hAnsi="Century Gothic"/>
          <w:sz w:val="20"/>
          <w:szCs w:val="20"/>
        </w:rPr>
      </w:pPr>
    </w:p>
    <w:p w14:paraId="41008A70" w14:textId="77777777" w:rsidR="00EC4768" w:rsidRPr="00005A49" w:rsidRDefault="00EC4768" w:rsidP="00005A49">
      <w:pPr>
        <w:spacing w:after="0" w:line="240" w:lineRule="auto"/>
        <w:rPr>
          <w:rFonts w:ascii="Century Gothic" w:hAnsi="Century Gothic"/>
          <w:sz w:val="20"/>
          <w:szCs w:val="20"/>
        </w:rPr>
      </w:pPr>
    </w:p>
    <w:p w14:paraId="4CCBC44D" w14:textId="77777777" w:rsidR="00EC4768" w:rsidRPr="00005A49" w:rsidRDefault="00EC4768" w:rsidP="00005A49">
      <w:pPr>
        <w:spacing w:after="0" w:line="240" w:lineRule="auto"/>
        <w:rPr>
          <w:rFonts w:ascii="Century Gothic" w:hAnsi="Century Gothic"/>
          <w:sz w:val="20"/>
          <w:szCs w:val="20"/>
        </w:rPr>
      </w:pPr>
    </w:p>
    <w:p w14:paraId="4036A11A" w14:textId="77777777" w:rsidR="00EC4768" w:rsidRPr="00005A49" w:rsidRDefault="00EC4768" w:rsidP="00005A49">
      <w:pPr>
        <w:spacing w:after="0" w:line="240" w:lineRule="auto"/>
        <w:rPr>
          <w:rFonts w:ascii="Century Gothic" w:hAnsi="Century Gothic"/>
          <w:sz w:val="20"/>
          <w:szCs w:val="20"/>
        </w:rPr>
      </w:pPr>
    </w:p>
    <w:p w14:paraId="0ACF4834" w14:textId="77777777" w:rsidR="00EC4768" w:rsidRPr="00005A49" w:rsidRDefault="00EC4768" w:rsidP="00005A49">
      <w:pPr>
        <w:spacing w:after="0" w:line="240" w:lineRule="auto"/>
        <w:rPr>
          <w:rFonts w:ascii="Century Gothic" w:hAnsi="Century Gothic"/>
          <w:sz w:val="20"/>
          <w:szCs w:val="20"/>
        </w:rPr>
      </w:pPr>
    </w:p>
    <w:p w14:paraId="4D1199A1" w14:textId="77777777" w:rsidR="00EC4768" w:rsidRDefault="00EC4768" w:rsidP="00005A49">
      <w:pPr>
        <w:spacing w:after="0" w:line="240" w:lineRule="auto"/>
        <w:rPr>
          <w:rFonts w:ascii="Century Gothic" w:hAnsi="Century Gothic"/>
          <w:sz w:val="20"/>
          <w:szCs w:val="20"/>
        </w:rPr>
      </w:pPr>
    </w:p>
    <w:p w14:paraId="373F8BCE" w14:textId="77777777" w:rsidR="00005A49" w:rsidRDefault="00005A49" w:rsidP="00005A49">
      <w:pPr>
        <w:spacing w:after="0" w:line="240" w:lineRule="auto"/>
        <w:rPr>
          <w:rFonts w:ascii="Century Gothic" w:hAnsi="Century Gothic"/>
          <w:sz w:val="20"/>
          <w:szCs w:val="20"/>
        </w:rPr>
      </w:pPr>
    </w:p>
    <w:p w14:paraId="1BE34145" w14:textId="77777777" w:rsidR="00005A49" w:rsidRDefault="00005A49" w:rsidP="00005A49">
      <w:pPr>
        <w:spacing w:after="0" w:line="240" w:lineRule="auto"/>
        <w:rPr>
          <w:rFonts w:ascii="Century Gothic" w:hAnsi="Century Gothic"/>
          <w:sz w:val="20"/>
          <w:szCs w:val="20"/>
        </w:rPr>
      </w:pPr>
    </w:p>
    <w:p w14:paraId="784BA8F6" w14:textId="77777777" w:rsidR="00005A49" w:rsidRDefault="00005A49" w:rsidP="00005A49">
      <w:pPr>
        <w:spacing w:after="0" w:line="240" w:lineRule="auto"/>
        <w:rPr>
          <w:rFonts w:ascii="Century Gothic" w:hAnsi="Century Gothic"/>
          <w:sz w:val="20"/>
          <w:szCs w:val="20"/>
        </w:rPr>
      </w:pPr>
    </w:p>
    <w:p w14:paraId="099DEEB7" w14:textId="77777777" w:rsidR="00005A49" w:rsidRDefault="00005A49" w:rsidP="00005A49">
      <w:pPr>
        <w:spacing w:after="0" w:line="240" w:lineRule="auto"/>
        <w:rPr>
          <w:rFonts w:ascii="Century Gothic" w:hAnsi="Century Gothic"/>
          <w:sz w:val="20"/>
          <w:szCs w:val="20"/>
        </w:rPr>
      </w:pPr>
    </w:p>
    <w:p w14:paraId="0ADB9403" w14:textId="77777777" w:rsidR="00005A49" w:rsidRDefault="00005A49" w:rsidP="00005A49">
      <w:pPr>
        <w:spacing w:after="0" w:line="240" w:lineRule="auto"/>
        <w:rPr>
          <w:rFonts w:ascii="Century Gothic" w:hAnsi="Century Gothic"/>
          <w:sz w:val="20"/>
          <w:szCs w:val="20"/>
        </w:rPr>
      </w:pPr>
    </w:p>
    <w:p w14:paraId="24C9ED0A" w14:textId="77777777" w:rsidR="00005A49" w:rsidRDefault="00005A49" w:rsidP="00005A49">
      <w:pPr>
        <w:spacing w:after="0" w:line="240" w:lineRule="auto"/>
        <w:rPr>
          <w:rFonts w:ascii="Century Gothic" w:hAnsi="Century Gothic"/>
          <w:sz w:val="20"/>
          <w:szCs w:val="20"/>
        </w:rPr>
      </w:pPr>
    </w:p>
    <w:p w14:paraId="71976A14" w14:textId="77777777" w:rsidR="00005A49" w:rsidRDefault="00005A49" w:rsidP="00005A49">
      <w:pPr>
        <w:spacing w:after="0" w:line="240" w:lineRule="auto"/>
        <w:rPr>
          <w:rFonts w:ascii="Century Gothic" w:hAnsi="Century Gothic"/>
          <w:sz w:val="20"/>
          <w:szCs w:val="20"/>
        </w:rPr>
      </w:pPr>
    </w:p>
    <w:p w14:paraId="58CD6C1D" w14:textId="77777777" w:rsidR="00005A49" w:rsidRDefault="00005A49" w:rsidP="00005A49">
      <w:pPr>
        <w:spacing w:after="0" w:line="240" w:lineRule="auto"/>
        <w:rPr>
          <w:rFonts w:ascii="Century Gothic" w:hAnsi="Century Gothic"/>
          <w:sz w:val="20"/>
          <w:szCs w:val="20"/>
        </w:rPr>
      </w:pPr>
    </w:p>
    <w:p w14:paraId="5BB96F46" w14:textId="77777777" w:rsidR="00005A49" w:rsidRDefault="00005A49" w:rsidP="00005A49">
      <w:pPr>
        <w:spacing w:after="0" w:line="240" w:lineRule="auto"/>
        <w:rPr>
          <w:rFonts w:ascii="Century Gothic" w:hAnsi="Century Gothic"/>
          <w:sz w:val="20"/>
          <w:szCs w:val="20"/>
        </w:rPr>
      </w:pPr>
    </w:p>
    <w:p w14:paraId="73EEA8FE" w14:textId="77777777" w:rsidR="00005A49" w:rsidRDefault="00005A49" w:rsidP="00005A49">
      <w:pPr>
        <w:spacing w:after="0" w:line="240" w:lineRule="auto"/>
        <w:rPr>
          <w:rFonts w:ascii="Century Gothic" w:hAnsi="Century Gothic"/>
          <w:sz w:val="20"/>
          <w:szCs w:val="20"/>
        </w:rPr>
      </w:pPr>
    </w:p>
    <w:p w14:paraId="25D60CF0" w14:textId="77777777" w:rsidR="00005A49" w:rsidRDefault="00005A49" w:rsidP="00005A49">
      <w:pPr>
        <w:spacing w:after="0" w:line="240" w:lineRule="auto"/>
        <w:rPr>
          <w:rFonts w:ascii="Century Gothic" w:hAnsi="Century Gothic"/>
          <w:sz w:val="20"/>
          <w:szCs w:val="20"/>
        </w:rPr>
      </w:pPr>
    </w:p>
    <w:p w14:paraId="10455608" w14:textId="77777777" w:rsidR="00BC75B9" w:rsidRDefault="00BC75B9" w:rsidP="00005A49">
      <w:pPr>
        <w:spacing w:after="0" w:line="240" w:lineRule="auto"/>
        <w:rPr>
          <w:rFonts w:ascii="Century Gothic" w:hAnsi="Century Gothic"/>
          <w:sz w:val="20"/>
          <w:szCs w:val="20"/>
        </w:rPr>
      </w:pPr>
    </w:p>
    <w:p w14:paraId="1E8888CE" w14:textId="77777777" w:rsidR="00BC75B9" w:rsidRDefault="00BC75B9" w:rsidP="00005A49">
      <w:pPr>
        <w:spacing w:after="0" w:line="240" w:lineRule="auto"/>
        <w:rPr>
          <w:rFonts w:ascii="Century Gothic" w:hAnsi="Century Gothic"/>
          <w:sz w:val="20"/>
          <w:szCs w:val="20"/>
        </w:rPr>
      </w:pPr>
    </w:p>
    <w:p w14:paraId="306732E6" w14:textId="77777777" w:rsidR="00BC75B9" w:rsidRDefault="00BC75B9" w:rsidP="00005A49">
      <w:pPr>
        <w:spacing w:after="0" w:line="240" w:lineRule="auto"/>
        <w:rPr>
          <w:rFonts w:ascii="Century Gothic" w:hAnsi="Century Gothic"/>
          <w:sz w:val="20"/>
          <w:szCs w:val="20"/>
        </w:rPr>
      </w:pPr>
    </w:p>
    <w:p w14:paraId="7D5D04BA" w14:textId="77777777" w:rsidR="00BC75B9" w:rsidRDefault="00BC75B9" w:rsidP="00005A49">
      <w:pPr>
        <w:spacing w:after="0" w:line="240" w:lineRule="auto"/>
        <w:rPr>
          <w:rFonts w:ascii="Century Gothic" w:hAnsi="Century Gothic"/>
          <w:sz w:val="20"/>
          <w:szCs w:val="20"/>
        </w:rPr>
      </w:pPr>
    </w:p>
    <w:p w14:paraId="1FBB25FC" w14:textId="77777777" w:rsidR="00005A49" w:rsidRDefault="00005A49" w:rsidP="00005A49">
      <w:pPr>
        <w:spacing w:after="0" w:line="240" w:lineRule="auto"/>
        <w:rPr>
          <w:rFonts w:ascii="Century Gothic" w:hAnsi="Century Gothic"/>
          <w:sz w:val="20"/>
          <w:szCs w:val="20"/>
        </w:rPr>
      </w:pPr>
    </w:p>
    <w:p w14:paraId="69AD035F" w14:textId="77777777" w:rsidR="00005A49" w:rsidRDefault="00005A49" w:rsidP="00005A49">
      <w:pPr>
        <w:spacing w:after="0" w:line="240" w:lineRule="auto"/>
        <w:rPr>
          <w:rFonts w:ascii="Century Gothic" w:hAnsi="Century Gothic"/>
          <w:sz w:val="20"/>
          <w:szCs w:val="20"/>
        </w:rPr>
      </w:pPr>
    </w:p>
    <w:p w14:paraId="2D6730A6" w14:textId="77777777" w:rsidR="00005A49" w:rsidRDefault="00005A49" w:rsidP="00005A49">
      <w:pPr>
        <w:spacing w:after="0" w:line="240" w:lineRule="auto"/>
        <w:rPr>
          <w:rFonts w:ascii="Century Gothic" w:hAnsi="Century Gothic"/>
          <w:sz w:val="20"/>
          <w:szCs w:val="20"/>
        </w:rPr>
      </w:pPr>
    </w:p>
    <w:p w14:paraId="6AC221AD" w14:textId="77777777" w:rsidR="00005A49" w:rsidRDefault="00005A49" w:rsidP="00005A49">
      <w:pPr>
        <w:spacing w:after="0" w:line="240" w:lineRule="auto"/>
        <w:rPr>
          <w:rFonts w:ascii="Century Gothic" w:hAnsi="Century Gothic"/>
          <w:sz w:val="20"/>
          <w:szCs w:val="20"/>
        </w:rPr>
      </w:pPr>
    </w:p>
    <w:p w14:paraId="3492CDBA" w14:textId="77777777" w:rsidR="00005A49" w:rsidRDefault="00005A49" w:rsidP="00005A49">
      <w:pPr>
        <w:spacing w:after="0" w:line="240" w:lineRule="auto"/>
        <w:rPr>
          <w:rFonts w:ascii="Century Gothic" w:hAnsi="Century Gothic"/>
          <w:sz w:val="20"/>
          <w:szCs w:val="20"/>
        </w:rPr>
      </w:pPr>
    </w:p>
    <w:p w14:paraId="7EEB3747" w14:textId="11C15BEE" w:rsidR="008F20C1" w:rsidRPr="00B46335" w:rsidRDefault="008F20C1" w:rsidP="00B46335">
      <w:pPr>
        <w:pStyle w:val="Ttulo1"/>
        <w:numPr>
          <w:ilvl w:val="0"/>
          <w:numId w:val="33"/>
        </w:numPr>
      </w:pPr>
      <w:bookmarkStart w:id="1" w:name="_Toc160198117"/>
      <w:r w:rsidRPr="00B46335">
        <w:lastRenderedPageBreak/>
        <w:t>OBJETIVO</w:t>
      </w:r>
      <w:bookmarkEnd w:id="1"/>
    </w:p>
    <w:p w14:paraId="2FE02732" w14:textId="77777777" w:rsidR="00B46335" w:rsidRPr="00B46335" w:rsidRDefault="00B46335" w:rsidP="00B46335">
      <w:pPr>
        <w:jc w:val="both"/>
        <w:rPr>
          <w:rFonts w:ascii="Century Gothic" w:hAnsi="Century Gothic"/>
          <w:sz w:val="20"/>
          <w:szCs w:val="20"/>
        </w:rPr>
      </w:pPr>
      <w:r w:rsidRPr="00B46335">
        <w:rPr>
          <w:rFonts w:ascii="Century Gothic" w:hAnsi="Century Gothic"/>
          <w:sz w:val="20"/>
          <w:szCs w:val="20"/>
        </w:rPr>
        <w:t xml:space="preserve">Encontrar, Reconocer y describir los riesgos viales generados por la ejecución de las diferentes actividades que realiza la empresa </w:t>
      </w:r>
      <w:r w:rsidRPr="00B46335">
        <w:rPr>
          <w:rFonts w:ascii="Century Gothic" w:hAnsi="Century Gothic"/>
          <w:b/>
          <w:bCs/>
          <w:sz w:val="20"/>
          <w:szCs w:val="20"/>
        </w:rPr>
        <w:t xml:space="preserve">BIAKO SEGURIDAD LTDA, </w:t>
      </w:r>
      <w:r w:rsidRPr="00B46335">
        <w:rPr>
          <w:rFonts w:ascii="Century Gothic" w:hAnsi="Century Gothic"/>
          <w:sz w:val="20"/>
          <w:szCs w:val="20"/>
        </w:rPr>
        <w:t xml:space="preserve">garantizando el cumplimiento de los lineamientos establecidos en la resolución 40595 del 2022, logrando minimizar o controlar los riesgos viales no aceptables para la seguridad y salud de los trabajadores en sus desplazamientos laborales. </w:t>
      </w:r>
    </w:p>
    <w:p w14:paraId="5F157CB3" w14:textId="77777777" w:rsidR="00A32393" w:rsidRPr="00B46335" w:rsidRDefault="00A32393" w:rsidP="00B46335">
      <w:pPr>
        <w:spacing w:after="0" w:line="240" w:lineRule="auto"/>
        <w:jc w:val="both"/>
        <w:rPr>
          <w:rFonts w:ascii="Century Gothic" w:hAnsi="Century Gothic"/>
          <w:sz w:val="20"/>
          <w:szCs w:val="20"/>
          <w:highlight w:val="yellow"/>
        </w:rPr>
      </w:pPr>
    </w:p>
    <w:p w14:paraId="565DCE4B" w14:textId="3915D10E" w:rsidR="008F20C1" w:rsidRPr="00B46335" w:rsidRDefault="008F20C1" w:rsidP="00B46335">
      <w:pPr>
        <w:pStyle w:val="Ttulo1"/>
        <w:numPr>
          <w:ilvl w:val="0"/>
          <w:numId w:val="33"/>
        </w:numPr>
      </w:pPr>
      <w:bookmarkStart w:id="2" w:name="_Toc160198118"/>
      <w:r w:rsidRPr="00B46335">
        <w:t>ALCANCE</w:t>
      </w:r>
      <w:bookmarkEnd w:id="2"/>
    </w:p>
    <w:p w14:paraId="6A89E72D" w14:textId="77777777" w:rsidR="00B46335" w:rsidRPr="00B46335" w:rsidRDefault="00B46335" w:rsidP="00B46335">
      <w:pPr>
        <w:jc w:val="both"/>
        <w:rPr>
          <w:rFonts w:ascii="Century Gothic" w:hAnsi="Century Gothic"/>
          <w:sz w:val="20"/>
          <w:szCs w:val="20"/>
        </w:rPr>
      </w:pPr>
      <w:r w:rsidRPr="00B46335">
        <w:rPr>
          <w:rFonts w:ascii="Century Gothic" w:hAnsi="Century Gothic"/>
          <w:sz w:val="20"/>
          <w:szCs w:val="20"/>
        </w:rPr>
        <w:t xml:space="preserve">La identificación de riesgos viales de la empresa </w:t>
      </w:r>
      <w:r w:rsidRPr="00B46335">
        <w:rPr>
          <w:rFonts w:ascii="Century Gothic" w:hAnsi="Century Gothic"/>
          <w:b/>
          <w:bCs/>
          <w:sz w:val="20"/>
          <w:szCs w:val="20"/>
        </w:rPr>
        <w:t xml:space="preserve">BIAKO SEGURIDAD LTDA, </w:t>
      </w:r>
      <w:r w:rsidRPr="00B46335">
        <w:rPr>
          <w:rFonts w:ascii="Century Gothic" w:hAnsi="Century Gothic"/>
          <w:sz w:val="20"/>
          <w:szCs w:val="20"/>
        </w:rPr>
        <w:t xml:space="preserve"> va dirigido a todos  los actores viales (CONDUCTORES, MOTOCICLISTAS, CICLISTAS, PEATONES, PASAJEROS, ACOMPAÑANTES)</w:t>
      </w:r>
      <w:r w:rsidRPr="00B46335">
        <w:rPr>
          <w:rFonts w:ascii="Century Gothic" w:hAnsi="Century Gothic"/>
          <w:b/>
          <w:bCs/>
          <w:sz w:val="20"/>
          <w:szCs w:val="20"/>
        </w:rPr>
        <w:t xml:space="preserve"> </w:t>
      </w:r>
      <w:r w:rsidRPr="00B46335">
        <w:rPr>
          <w:rFonts w:ascii="Century Gothic" w:hAnsi="Century Gothic"/>
          <w:sz w:val="20"/>
          <w:szCs w:val="20"/>
        </w:rPr>
        <w:t>que realizan desplazamientos laborales y se encuentran trabajando como empleados, contratistas, afiliados, o personas vinculadas mediante tercerización, subcontratación, outsourcing o por intermediación laboral de manera permanente u ocasional, que realizan funciones para los diferentes procesos de la organización.</w:t>
      </w:r>
    </w:p>
    <w:p w14:paraId="34AAE1EE" w14:textId="77777777" w:rsidR="00A32393" w:rsidRPr="00B46335" w:rsidRDefault="00A32393" w:rsidP="00B46335">
      <w:pPr>
        <w:spacing w:after="0" w:line="240" w:lineRule="auto"/>
        <w:jc w:val="both"/>
        <w:rPr>
          <w:rFonts w:ascii="Century Gothic" w:hAnsi="Century Gothic"/>
          <w:sz w:val="20"/>
          <w:szCs w:val="20"/>
        </w:rPr>
      </w:pPr>
    </w:p>
    <w:p w14:paraId="1AAA297A" w14:textId="2F87C528" w:rsidR="00005A49" w:rsidRPr="00B46335" w:rsidRDefault="000465B2" w:rsidP="00B46335">
      <w:pPr>
        <w:pStyle w:val="Ttulo1"/>
        <w:numPr>
          <w:ilvl w:val="0"/>
          <w:numId w:val="33"/>
        </w:numPr>
      </w:pPr>
      <w:bookmarkStart w:id="3" w:name="_Toc160198119"/>
      <w:r w:rsidRPr="00B46335">
        <w:t>DEFINICIONES</w:t>
      </w:r>
      <w:bookmarkEnd w:id="3"/>
    </w:p>
    <w:p w14:paraId="0D05E1C6" w14:textId="77777777" w:rsidR="00005A49" w:rsidRPr="00B46335" w:rsidRDefault="00005A49" w:rsidP="00B46335">
      <w:pPr>
        <w:spacing w:after="0" w:line="240" w:lineRule="auto"/>
        <w:jc w:val="both"/>
        <w:rPr>
          <w:rFonts w:ascii="Century Gothic" w:hAnsi="Century Gothic"/>
          <w:sz w:val="20"/>
          <w:szCs w:val="20"/>
          <w:lang w:val="es-ES" w:eastAsia="es-CL"/>
        </w:rPr>
      </w:pPr>
    </w:p>
    <w:p w14:paraId="20FF802E" w14:textId="77777777" w:rsidR="00B46335" w:rsidRPr="00B46335" w:rsidRDefault="00B46335" w:rsidP="00B46335">
      <w:pPr>
        <w:pStyle w:val="Prrafodelista"/>
        <w:numPr>
          <w:ilvl w:val="0"/>
          <w:numId w:val="41"/>
        </w:numPr>
        <w:jc w:val="both"/>
        <w:rPr>
          <w:rFonts w:ascii="Century Gothic" w:hAnsi="Century Gothic"/>
          <w:sz w:val="20"/>
          <w:szCs w:val="20"/>
        </w:rPr>
      </w:pPr>
      <w:r w:rsidRPr="00B46335">
        <w:rPr>
          <w:rFonts w:ascii="Century Gothic" w:hAnsi="Century Gothic"/>
          <w:b/>
          <w:bCs/>
          <w:sz w:val="20"/>
          <w:szCs w:val="20"/>
        </w:rPr>
        <w:t>Accidente de trabajo</w:t>
      </w:r>
      <w:r w:rsidRPr="00B46335">
        <w:rPr>
          <w:rFonts w:ascii="Century Gothic" w:hAnsi="Century Gothic"/>
          <w:sz w:val="20"/>
          <w:szCs w:val="20"/>
        </w:rPr>
        <w:t>: Es accidente de trabajo todo suceso repentino que sobrevenga por causa o con ocasión del trabajo, y que produzca en el trabajador una lesión orgánica, una perturbación funcional o psiquiátrica, una invalidez o la muerte.</w:t>
      </w:r>
    </w:p>
    <w:p w14:paraId="04E533EA" w14:textId="77777777" w:rsidR="00B46335" w:rsidRPr="00B46335" w:rsidRDefault="00B46335" w:rsidP="00B46335">
      <w:pPr>
        <w:pStyle w:val="Prrafodelista"/>
        <w:spacing w:after="160" w:line="259" w:lineRule="auto"/>
        <w:jc w:val="both"/>
        <w:rPr>
          <w:rFonts w:ascii="Century Gothic" w:hAnsi="Century Gothic"/>
          <w:sz w:val="20"/>
          <w:szCs w:val="20"/>
        </w:rPr>
      </w:pPr>
      <w:r w:rsidRPr="00B46335">
        <w:rPr>
          <w:rFonts w:ascii="Century Gothic" w:hAnsi="Century Gothic"/>
          <w:sz w:val="20"/>
          <w:szCs w:val="20"/>
        </w:rPr>
        <w:t>Es también accidente de trabajo aquel que se produce durante la ejecución de órdenes del empleador, o contratante durante la ejecución de una labor bajo su autoridad, aún fuera del lugar y horas de trabajo.</w:t>
      </w:r>
    </w:p>
    <w:p w14:paraId="68054B42" w14:textId="77777777" w:rsidR="00B46335" w:rsidRPr="00B46335" w:rsidRDefault="00B46335" w:rsidP="00B46335">
      <w:pPr>
        <w:pStyle w:val="Prrafodelista"/>
        <w:spacing w:after="160" w:line="259" w:lineRule="auto"/>
        <w:jc w:val="both"/>
        <w:rPr>
          <w:rFonts w:ascii="Century Gothic" w:hAnsi="Century Gothic"/>
          <w:sz w:val="20"/>
          <w:szCs w:val="20"/>
        </w:rPr>
      </w:pPr>
      <w:r w:rsidRPr="00B46335">
        <w:rPr>
          <w:rFonts w:ascii="Century Gothic" w:hAnsi="Century Gothic"/>
          <w:sz w:val="20"/>
          <w:szCs w:val="20"/>
        </w:rPr>
        <w:t>Igualmente se considera accidente de trabajo el que se produzca durante el traslado de los trabajadores o contratistas desde su residencia a los lugares de trabajo o viceversa, cuando el transporte lo suministre el empleador.</w:t>
      </w:r>
    </w:p>
    <w:p w14:paraId="2E25061C" w14:textId="77777777" w:rsidR="00B46335" w:rsidRPr="00B46335" w:rsidRDefault="00B46335" w:rsidP="00B46335">
      <w:pPr>
        <w:pStyle w:val="Prrafodelista"/>
        <w:spacing w:after="160" w:line="259" w:lineRule="auto"/>
        <w:jc w:val="both"/>
        <w:rPr>
          <w:rFonts w:ascii="Century Gothic" w:hAnsi="Century Gothic"/>
          <w:sz w:val="20"/>
          <w:szCs w:val="20"/>
        </w:rPr>
      </w:pPr>
      <w:r w:rsidRPr="00B46335">
        <w:rPr>
          <w:rFonts w:ascii="Century Gothic" w:hAnsi="Century Gothic"/>
          <w:sz w:val="20"/>
          <w:szCs w:val="20"/>
        </w:rPr>
        <w:t>También se considerará como accidente de trabajo el ocurrido durante el ejercicio de la función sindical, aunque el trabajador se encuentre en permiso sindical siempre que el accidente se produzca en cumplimiento de dicha función.</w:t>
      </w:r>
    </w:p>
    <w:p w14:paraId="5D681F8F" w14:textId="77777777" w:rsidR="00B46335" w:rsidRPr="00B46335" w:rsidRDefault="00B46335" w:rsidP="00B46335">
      <w:pPr>
        <w:pStyle w:val="Prrafodelista"/>
        <w:spacing w:after="160" w:line="259" w:lineRule="auto"/>
        <w:jc w:val="both"/>
        <w:rPr>
          <w:rFonts w:ascii="Century Gothic" w:hAnsi="Century Gothic"/>
          <w:sz w:val="20"/>
          <w:szCs w:val="20"/>
        </w:rPr>
      </w:pPr>
      <w:r w:rsidRPr="00B46335">
        <w:rPr>
          <w:rFonts w:ascii="Century Gothic" w:hAnsi="Century Gothic"/>
          <w:sz w:val="20"/>
          <w:szCs w:val="20"/>
        </w:rPr>
        <w:t>De igual forma se considera accidente de trabajo el que se produzca por la ejecución de actividades recreativas, deportivas o culturales, cuando se actúe por cuenta o en representación del empleador o de la empresa usuaria cuando se trate de trabajadores de empresas de servidos temporales que se encuentren en misión.</w:t>
      </w:r>
    </w:p>
    <w:p w14:paraId="67A34CD3" w14:textId="77777777" w:rsidR="00B46335" w:rsidRPr="00B46335" w:rsidRDefault="00B46335" w:rsidP="00B46335">
      <w:pPr>
        <w:pStyle w:val="Prrafodelista"/>
        <w:numPr>
          <w:ilvl w:val="0"/>
          <w:numId w:val="41"/>
        </w:numPr>
        <w:jc w:val="both"/>
        <w:rPr>
          <w:rFonts w:ascii="Century Gothic" w:hAnsi="Century Gothic"/>
          <w:sz w:val="20"/>
          <w:szCs w:val="20"/>
        </w:rPr>
      </w:pPr>
      <w:r w:rsidRPr="00B46335">
        <w:rPr>
          <w:rFonts w:ascii="Century Gothic" w:hAnsi="Century Gothic"/>
          <w:b/>
          <w:bCs/>
          <w:sz w:val="20"/>
          <w:szCs w:val="20"/>
        </w:rPr>
        <w:t>Accidente de tránsito:</w:t>
      </w:r>
      <w:r w:rsidRPr="00B46335">
        <w:rPr>
          <w:rFonts w:ascii="Century Gothic" w:hAnsi="Century Gothic"/>
          <w:sz w:val="20"/>
          <w:szCs w:val="20"/>
        </w:rPr>
        <w:t xml:space="preserve"> Evento generalmente involuntario, generado al menos por un vehículo en movimiento, que causa daños a personas y bienes involucrados en él e igualmente afecta la normal circulación de los vehículos que se movilizan por la vía o vías comprendidas en el lugar o dentro de la zona de influencia del hecho.</w:t>
      </w:r>
    </w:p>
    <w:p w14:paraId="7EC71E14" w14:textId="77777777" w:rsidR="00B46335" w:rsidRPr="00B46335" w:rsidRDefault="00B46335" w:rsidP="00B46335">
      <w:pPr>
        <w:pStyle w:val="Prrafodelista"/>
        <w:numPr>
          <w:ilvl w:val="0"/>
          <w:numId w:val="41"/>
        </w:numPr>
        <w:jc w:val="both"/>
        <w:rPr>
          <w:rFonts w:ascii="Century Gothic" w:hAnsi="Century Gothic"/>
          <w:sz w:val="20"/>
          <w:szCs w:val="20"/>
        </w:rPr>
      </w:pPr>
      <w:r w:rsidRPr="00B46335">
        <w:rPr>
          <w:rFonts w:ascii="Century Gothic" w:hAnsi="Century Gothic"/>
          <w:b/>
          <w:bCs/>
          <w:sz w:val="20"/>
          <w:szCs w:val="20"/>
        </w:rPr>
        <w:t>Acompañante:</w:t>
      </w:r>
      <w:r w:rsidRPr="00B46335">
        <w:rPr>
          <w:rFonts w:ascii="Century Gothic" w:hAnsi="Century Gothic"/>
          <w:sz w:val="20"/>
          <w:szCs w:val="20"/>
        </w:rPr>
        <w:t xml:space="preserve"> Persona que viaja con el conductor de un vehículo automotor.</w:t>
      </w:r>
    </w:p>
    <w:p w14:paraId="37D9E6E4" w14:textId="77777777" w:rsidR="00B46335" w:rsidRPr="00B46335" w:rsidRDefault="00B46335" w:rsidP="00B46335">
      <w:pPr>
        <w:pStyle w:val="Prrafodelista"/>
        <w:numPr>
          <w:ilvl w:val="0"/>
          <w:numId w:val="41"/>
        </w:numPr>
        <w:jc w:val="both"/>
        <w:rPr>
          <w:rFonts w:ascii="Century Gothic" w:hAnsi="Century Gothic"/>
          <w:sz w:val="20"/>
          <w:szCs w:val="20"/>
        </w:rPr>
      </w:pPr>
      <w:r w:rsidRPr="00B46335">
        <w:rPr>
          <w:rFonts w:ascii="Century Gothic" w:hAnsi="Century Gothic"/>
          <w:b/>
          <w:bCs/>
          <w:sz w:val="20"/>
          <w:szCs w:val="20"/>
        </w:rPr>
        <w:t>Choque o colisión:</w:t>
      </w:r>
      <w:r w:rsidRPr="00B46335">
        <w:rPr>
          <w:rFonts w:ascii="Century Gothic" w:hAnsi="Century Gothic"/>
          <w:sz w:val="20"/>
          <w:szCs w:val="20"/>
        </w:rPr>
        <w:t xml:space="preserve"> Encuentro violento entre dos (2) o más vehículos, o entre un vehículo y un objeto fijo.</w:t>
      </w:r>
    </w:p>
    <w:p w14:paraId="3D7B9BF5" w14:textId="77777777" w:rsidR="00B46335" w:rsidRPr="00B46335" w:rsidRDefault="00B46335" w:rsidP="00B46335">
      <w:pPr>
        <w:pStyle w:val="Prrafodelista"/>
        <w:numPr>
          <w:ilvl w:val="0"/>
          <w:numId w:val="41"/>
        </w:numPr>
        <w:jc w:val="both"/>
        <w:rPr>
          <w:rFonts w:ascii="Century Gothic" w:hAnsi="Century Gothic"/>
          <w:sz w:val="20"/>
          <w:szCs w:val="20"/>
        </w:rPr>
      </w:pPr>
      <w:r w:rsidRPr="00B46335">
        <w:rPr>
          <w:rFonts w:ascii="Century Gothic" w:hAnsi="Century Gothic"/>
          <w:b/>
          <w:bCs/>
          <w:sz w:val="20"/>
          <w:szCs w:val="20"/>
        </w:rPr>
        <w:t>Conductor:</w:t>
      </w:r>
      <w:r w:rsidRPr="00B46335">
        <w:rPr>
          <w:rFonts w:ascii="Century Gothic" w:hAnsi="Century Gothic"/>
          <w:sz w:val="20"/>
          <w:szCs w:val="20"/>
        </w:rPr>
        <w:t xml:space="preserve"> Es la persona habilitada y capacitada técnica y teóricamente para operar un vehículo.</w:t>
      </w:r>
    </w:p>
    <w:p w14:paraId="4A1AEBC2" w14:textId="77777777" w:rsidR="00B46335" w:rsidRPr="00B46335" w:rsidRDefault="00B46335" w:rsidP="00B46335">
      <w:pPr>
        <w:pStyle w:val="Prrafodelista"/>
        <w:numPr>
          <w:ilvl w:val="0"/>
          <w:numId w:val="41"/>
        </w:numPr>
        <w:jc w:val="both"/>
        <w:rPr>
          <w:rFonts w:ascii="Century Gothic" w:hAnsi="Century Gothic"/>
          <w:sz w:val="20"/>
          <w:szCs w:val="20"/>
        </w:rPr>
      </w:pPr>
      <w:r w:rsidRPr="00B46335">
        <w:rPr>
          <w:rFonts w:ascii="Century Gothic" w:hAnsi="Century Gothic"/>
          <w:b/>
          <w:bCs/>
          <w:sz w:val="20"/>
          <w:szCs w:val="20"/>
        </w:rPr>
        <w:t>Motocarro:</w:t>
      </w:r>
      <w:r w:rsidRPr="00B46335">
        <w:rPr>
          <w:rFonts w:ascii="Century Gothic" w:hAnsi="Century Gothic"/>
          <w:sz w:val="20"/>
          <w:szCs w:val="20"/>
        </w:rPr>
        <w:t xml:space="preserve"> Vehículo automotor de tres ruedas con estabilidad propia con componentes mecánicos de motocicleta, para el transporte de personas o mercancías con capacidad útil hasta 770 kilogramos.</w:t>
      </w:r>
    </w:p>
    <w:p w14:paraId="05D33E95" w14:textId="77777777" w:rsidR="00B46335" w:rsidRPr="00B46335" w:rsidRDefault="00B46335" w:rsidP="00B46335">
      <w:pPr>
        <w:pStyle w:val="Prrafodelista"/>
        <w:numPr>
          <w:ilvl w:val="0"/>
          <w:numId w:val="41"/>
        </w:numPr>
        <w:jc w:val="both"/>
        <w:rPr>
          <w:rFonts w:ascii="Century Gothic" w:hAnsi="Century Gothic"/>
          <w:sz w:val="20"/>
          <w:szCs w:val="20"/>
        </w:rPr>
      </w:pPr>
      <w:r w:rsidRPr="00B46335">
        <w:rPr>
          <w:rFonts w:ascii="Century Gothic" w:hAnsi="Century Gothic"/>
          <w:b/>
          <w:bCs/>
          <w:sz w:val="20"/>
          <w:szCs w:val="20"/>
        </w:rPr>
        <w:lastRenderedPageBreak/>
        <w:t>Motocicleta:</w:t>
      </w:r>
      <w:r w:rsidRPr="00B46335">
        <w:rPr>
          <w:rFonts w:ascii="Century Gothic" w:hAnsi="Century Gothic"/>
          <w:sz w:val="20"/>
          <w:szCs w:val="20"/>
        </w:rPr>
        <w:t xml:space="preserve"> Vehículo automotor de dos ruedas en línea, con capacidad para el conductor y un acompañante.</w:t>
      </w:r>
    </w:p>
    <w:p w14:paraId="14148A16" w14:textId="77777777" w:rsidR="00B46335" w:rsidRPr="00B46335" w:rsidRDefault="00B46335" w:rsidP="00B46335">
      <w:pPr>
        <w:pStyle w:val="Prrafodelista"/>
        <w:numPr>
          <w:ilvl w:val="0"/>
          <w:numId w:val="41"/>
        </w:numPr>
        <w:jc w:val="both"/>
        <w:rPr>
          <w:rFonts w:ascii="Century Gothic" w:hAnsi="Century Gothic"/>
          <w:sz w:val="20"/>
          <w:szCs w:val="20"/>
        </w:rPr>
      </w:pPr>
      <w:r w:rsidRPr="00B46335">
        <w:rPr>
          <w:rFonts w:ascii="Century Gothic" w:hAnsi="Century Gothic"/>
          <w:b/>
          <w:bCs/>
          <w:sz w:val="20"/>
          <w:szCs w:val="20"/>
        </w:rPr>
        <w:t>Pasajero:</w:t>
      </w:r>
      <w:r w:rsidRPr="00B46335">
        <w:rPr>
          <w:rFonts w:ascii="Century Gothic" w:hAnsi="Century Gothic"/>
          <w:sz w:val="20"/>
          <w:szCs w:val="20"/>
        </w:rPr>
        <w:t xml:space="preserve"> Persona distinta del conductor que se transporta en un vehículo público.</w:t>
      </w:r>
    </w:p>
    <w:p w14:paraId="73022B0E" w14:textId="77777777" w:rsidR="00B46335" w:rsidRPr="00B46335" w:rsidRDefault="00B46335" w:rsidP="00B46335">
      <w:pPr>
        <w:pStyle w:val="Prrafodelista"/>
        <w:numPr>
          <w:ilvl w:val="0"/>
          <w:numId w:val="41"/>
        </w:numPr>
        <w:jc w:val="both"/>
        <w:rPr>
          <w:rFonts w:ascii="Century Gothic" w:hAnsi="Century Gothic"/>
          <w:sz w:val="20"/>
          <w:szCs w:val="20"/>
        </w:rPr>
      </w:pPr>
      <w:r w:rsidRPr="00B46335">
        <w:rPr>
          <w:rFonts w:ascii="Century Gothic" w:hAnsi="Century Gothic"/>
          <w:b/>
          <w:bCs/>
          <w:sz w:val="20"/>
          <w:szCs w:val="20"/>
        </w:rPr>
        <w:t>Peatón:</w:t>
      </w:r>
      <w:r w:rsidRPr="00B46335">
        <w:rPr>
          <w:rFonts w:ascii="Century Gothic" w:hAnsi="Century Gothic"/>
          <w:sz w:val="20"/>
          <w:szCs w:val="20"/>
        </w:rPr>
        <w:t xml:space="preserve"> Persona que transita a pie o por una vía.</w:t>
      </w:r>
    </w:p>
    <w:p w14:paraId="353AB9B6" w14:textId="77777777" w:rsidR="00B46335" w:rsidRPr="00B46335" w:rsidRDefault="00B46335" w:rsidP="00B46335">
      <w:pPr>
        <w:pStyle w:val="Prrafodelista"/>
        <w:numPr>
          <w:ilvl w:val="0"/>
          <w:numId w:val="41"/>
        </w:numPr>
        <w:jc w:val="both"/>
        <w:rPr>
          <w:rFonts w:ascii="Century Gothic" w:hAnsi="Century Gothic"/>
          <w:sz w:val="20"/>
          <w:szCs w:val="20"/>
        </w:rPr>
      </w:pPr>
      <w:r w:rsidRPr="00B46335">
        <w:rPr>
          <w:rFonts w:ascii="Century Gothic" w:hAnsi="Century Gothic"/>
          <w:b/>
          <w:bCs/>
          <w:sz w:val="20"/>
          <w:szCs w:val="20"/>
        </w:rPr>
        <w:t>Tránsito:</w:t>
      </w:r>
      <w:r w:rsidRPr="00B46335">
        <w:rPr>
          <w:rFonts w:ascii="Century Gothic" w:hAnsi="Century Gothic"/>
          <w:sz w:val="20"/>
          <w:szCs w:val="20"/>
        </w:rPr>
        <w:t xml:space="preserve"> Es la movilización de personas, animales o vehículos por una vía pública o privada abierta al público.</w:t>
      </w:r>
    </w:p>
    <w:p w14:paraId="28F35E40" w14:textId="77777777" w:rsidR="00B46335" w:rsidRPr="00B46335" w:rsidRDefault="00B46335" w:rsidP="00B46335">
      <w:pPr>
        <w:pStyle w:val="Prrafodelista"/>
        <w:numPr>
          <w:ilvl w:val="0"/>
          <w:numId w:val="41"/>
        </w:numPr>
        <w:jc w:val="both"/>
        <w:rPr>
          <w:rFonts w:ascii="Century Gothic" w:hAnsi="Century Gothic"/>
          <w:sz w:val="20"/>
          <w:szCs w:val="20"/>
        </w:rPr>
      </w:pPr>
      <w:r w:rsidRPr="00B46335">
        <w:rPr>
          <w:rFonts w:ascii="Century Gothic" w:hAnsi="Century Gothic"/>
          <w:b/>
          <w:bCs/>
          <w:sz w:val="20"/>
          <w:szCs w:val="20"/>
        </w:rPr>
        <w:t>Transporte:</w:t>
      </w:r>
      <w:r w:rsidRPr="00B46335">
        <w:rPr>
          <w:rFonts w:ascii="Century Gothic" w:hAnsi="Century Gothic"/>
          <w:sz w:val="20"/>
          <w:szCs w:val="20"/>
        </w:rPr>
        <w:t xml:space="preserve"> Es el traslado de personas, animales o cosas de un punto a otro a través de un medio físico.</w:t>
      </w:r>
    </w:p>
    <w:p w14:paraId="1B737CA4" w14:textId="77777777" w:rsidR="00B46335" w:rsidRPr="00B46335" w:rsidRDefault="00B46335" w:rsidP="00B46335">
      <w:pPr>
        <w:pStyle w:val="Prrafodelista"/>
        <w:numPr>
          <w:ilvl w:val="0"/>
          <w:numId w:val="41"/>
        </w:numPr>
        <w:jc w:val="both"/>
        <w:rPr>
          <w:rFonts w:ascii="Century Gothic" w:hAnsi="Century Gothic"/>
          <w:sz w:val="20"/>
          <w:szCs w:val="20"/>
        </w:rPr>
      </w:pPr>
      <w:r w:rsidRPr="00B46335">
        <w:rPr>
          <w:rFonts w:ascii="Century Gothic" w:hAnsi="Century Gothic"/>
          <w:b/>
          <w:bCs/>
          <w:sz w:val="20"/>
          <w:szCs w:val="20"/>
        </w:rPr>
        <w:t>Vehículo:</w:t>
      </w:r>
      <w:r w:rsidRPr="00B46335">
        <w:rPr>
          <w:rFonts w:ascii="Century Gothic" w:hAnsi="Century Gothic"/>
          <w:sz w:val="20"/>
          <w:szCs w:val="20"/>
        </w:rPr>
        <w:t xml:space="preserve"> Todo aparato montado sobre ruedas que permite el transporte de personas, animales o cosas de un punto a otro por vía terrestre pública o privada abierta al público.</w:t>
      </w:r>
    </w:p>
    <w:p w14:paraId="30385E5E" w14:textId="2E7940DB" w:rsidR="008F20C1" w:rsidRPr="00005A49" w:rsidRDefault="008F20C1" w:rsidP="00B32205">
      <w:pPr>
        <w:pStyle w:val="Ttulo1"/>
        <w:numPr>
          <w:ilvl w:val="0"/>
          <w:numId w:val="33"/>
        </w:numPr>
      </w:pPr>
      <w:bookmarkStart w:id="4" w:name="_Toc160198120"/>
      <w:r w:rsidRPr="00005A49">
        <w:t>RESPONSABILIDAD</w:t>
      </w:r>
      <w:bookmarkEnd w:id="4"/>
    </w:p>
    <w:p w14:paraId="7D8900C8" w14:textId="366BE058" w:rsidR="00893EE6" w:rsidRPr="00BC75B9" w:rsidRDefault="00893EE6" w:rsidP="00005A49">
      <w:pPr>
        <w:spacing w:after="0" w:line="240" w:lineRule="auto"/>
        <w:jc w:val="both"/>
        <w:rPr>
          <w:rFonts w:ascii="Century Gothic" w:hAnsi="Century Gothic"/>
          <w:sz w:val="20"/>
          <w:szCs w:val="20"/>
        </w:rPr>
      </w:pPr>
      <w:r w:rsidRPr="00BC75B9">
        <w:rPr>
          <w:rFonts w:ascii="Century Gothic" w:hAnsi="Century Gothic"/>
          <w:b/>
          <w:sz w:val="20"/>
          <w:szCs w:val="20"/>
        </w:rPr>
        <w:t>G</w:t>
      </w:r>
      <w:r w:rsidR="008F20C1" w:rsidRPr="00BC75B9">
        <w:rPr>
          <w:rFonts w:ascii="Century Gothic" w:hAnsi="Century Gothic"/>
          <w:b/>
          <w:sz w:val="20"/>
          <w:szCs w:val="20"/>
        </w:rPr>
        <w:t>erencia</w:t>
      </w:r>
      <w:r w:rsidRPr="00BC75B9">
        <w:rPr>
          <w:rFonts w:ascii="Century Gothic" w:hAnsi="Century Gothic"/>
          <w:sz w:val="20"/>
          <w:szCs w:val="20"/>
        </w:rPr>
        <w:t xml:space="preserve">: </w:t>
      </w:r>
      <w:r w:rsidR="00C9289E" w:rsidRPr="00BC75B9">
        <w:rPr>
          <w:rFonts w:ascii="Century Gothic" w:hAnsi="Century Gothic"/>
          <w:sz w:val="20"/>
          <w:szCs w:val="20"/>
        </w:rPr>
        <w:t>P</w:t>
      </w:r>
      <w:r w:rsidR="008F20C1" w:rsidRPr="00BC75B9">
        <w:rPr>
          <w:rFonts w:ascii="Century Gothic" w:hAnsi="Century Gothic"/>
          <w:sz w:val="20"/>
          <w:szCs w:val="20"/>
        </w:rPr>
        <w:t>roporcionar los lineamientos y recursos para</w:t>
      </w:r>
      <w:r w:rsidR="00BC75B9" w:rsidRPr="00BC75B9">
        <w:rPr>
          <w:rFonts w:ascii="Century Gothic" w:hAnsi="Century Gothic"/>
          <w:sz w:val="20"/>
          <w:szCs w:val="20"/>
        </w:rPr>
        <w:t xml:space="preserve"> el funcionamiento del Plan Estratégico de Seguridad Vial </w:t>
      </w:r>
    </w:p>
    <w:p w14:paraId="0BEFE12F" w14:textId="70379BB8" w:rsidR="00893EE6" w:rsidRPr="00BC75B9" w:rsidRDefault="00893EE6" w:rsidP="00005A49">
      <w:pPr>
        <w:spacing w:after="0" w:line="240" w:lineRule="auto"/>
        <w:jc w:val="both"/>
        <w:rPr>
          <w:rFonts w:ascii="Century Gothic" w:hAnsi="Century Gothic"/>
          <w:sz w:val="20"/>
          <w:szCs w:val="20"/>
        </w:rPr>
      </w:pPr>
      <w:r w:rsidRPr="00BC75B9">
        <w:rPr>
          <w:rFonts w:ascii="Century Gothic" w:hAnsi="Century Gothic"/>
          <w:b/>
          <w:sz w:val="20"/>
          <w:szCs w:val="20"/>
        </w:rPr>
        <w:t xml:space="preserve">Coordinador SIG: </w:t>
      </w:r>
      <w:r w:rsidR="00C9289E" w:rsidRPr="00BC75B9">
        <w:rPr>
          <w:rFonts w:ascii="Century Gothic" w:hAnsi="Century Gothic"/>
          <w:sz w:val="20"/>
          <w:szCs w:val="20"/>
        </w:rPr>
        <w:t>R</w:t>
      </w:r>
      <w:r w:rsidRPr="00BC75B9">
        <w:rPr>
          <w:rFonts w:ascii="Century Gothic" w:hAnsi="Century Gothic"/>
          <w:sz w:val="20"/>
          <w:szCs w:val="20"/>
        </w:rPr>
        <w:t xml:space="preserve">ealizar </w:t>
      </w:r>
      <w:r w:rsidR="00BC75B9" w:rsidRPr="00BC75B9">
        <w:rPr>
          <w:rFonts w:ascii="Century Gothic" w:hAnsi="Century Gothic"/>
          <w:sz w:val="20"/>
          <w:szCs w:val="20"/>
        </w:rPr>
        <w:t>aplicación del procedimiento de identificación de riesgos viales y encuesta de seguridad vial</w:t>
      </w:r>
    </w:p>
    <w:p w14:paraId="30EB491B" w14:textId="442DB0B9" w:rsidR="00BC75B9" w:rsidRPr="00BC75B9" w:rsidRDefault="00BC75B9" w:rsidP="00BC75B9">
      <w:pPr>
        <w:spacing w:after="0" w:line="240" w:lineRule="auto"/>
        <w:jc w:val="both"/>
        <w:rPr>
          <w:rFonts w:ascii="Century Gothic" w:hAnsi="Century Gothic"/>
          <w:sz w:val="20"/>
          <w:szCs w:val="20"/>
        </w:rPr>
      </w:pPr>
      <w:r w:rsidRPr="00BC75B9">
        <w:rPr>
          <w:rFonts w:ascii="Century Gothic" w:hAnsi="Century Gothic"/>
          <w:b/>
          <w:bCs/>
          <w:sz w:val="20"/>
          <w:szCs w:val="20"/>
        </w:rPr>
        <w:t>Comité de seguridad vial</w:t>
      </w:r>
      <w:r w:rsidR="004D2D89" w:rsidRPr="00BC75B9">
        <w:rPr>
          <w:rFonts w:ascii="Century Gothic" w:hAnsi="Century Gothic"/>
          <w:b/>
          <w:bCs/>
          <w:sz w:val="20"/>
          <w:szCs w:val="20"/>
        </w:rPr>
        <w:t xml:space="preserve">: </w:t>
      </w:r>
      <w:r w:rsidR="004D2D89" w:rsidRPr="00BC75B9">
        <w:rPr>
          <w:rFonts w:ascii="Century Gothic" w:hAnsi="Century Gothic"/>
          <w:sz w:val="20"/>
          <w:szCs w:val="20"/>
        </w:rPr>
        <w:t xml:space="preserve">Dar apoyo en </w:t>
      </w:r>
      <w:r w:rsidRPr="00BC75B9">
        <w:rPr>
          <w:rFonts w:ascii="Century Gothic" w:hAnsi="Century Gothic"/>
          <w:sz w:val="20"/>
          <w:szCs w:val="20"/>
        </w:rPr>
        <w:t xml:space="preserve">los diferentes aspectos del Plan Estratégico de Seguridad Vial </w:t>
      </w:r>
    </w:p>
    <w:p w14:paraId="1D79A7D5" w14:textId="77777777" w:rsidR="00BC75B9" w:rsidRPr="00BC75B9" w:rsidRDefault="00893EE6" w:rsidP="00BC75B9">
      <w:pPr>
        <w:spacing w:after="0" w:line="240" w:lineRule="auto"/>
        <w:jc w:val="both"/>
        <w:rPr>
          <w:rFonts w:ascii="Century Gothic" w:hAnsi="Century Gothic"/>
          <w:sz w:val="20"/>
          <w:szCs w:val="20"/>
        </w:rPr>
      </w:pPr>
      <w:r w:rsidRPr="00BC75B9">
        <w:rPr>
          <w:rFonts w:ascii="Century Gothic" w:hAnsi="Century Gothic"/>
          <w:b/>
          <w:sz w:val="20"/>
          <w:szCs w:val="20"/>
        </w:rPr>
        <w:t xml:space="preserve">Trabajadores: </w:t>
      </w:r>
      <w:r w:rsidR="00C9289E" w:rsidRPr="00BC75B9">
        <w:rPr>
          <w:rFonts w:ascii="Century Gothic" w:hAnsi="Century Gothic"/>
          <w:sz w:val="20"/>
          <w:szCs w:val="20"/>
        </w:rPr>
        <w:t>P</w:t>
      </w:r>
      <w:r w:rsidRPr="00BC75B9">
        <w:rPr>
          <w:rFonts w:ascii="Century Gothic" w:hAnsi="Century Gothic"/>
          <w:sz w:val="20"/>
          <w:szCs w:val="20"/>
        </w:rPr>
        <w:t xml:space="preserve">articipar activamente en las actividades </w:t>
      </w:r>
      <w:r w:rsidR="00BC75B9" w:rsidRPr="00BC75B9">
        <w:rPr>
          <w:rFonts w:ascii="Century Gothic" w:hAnsi="Century Gothic"/>
          <w:sz w:val="20"/>
          <w:szCs w:val="20"/>
        </w:rPr>
        <w:t xml:space="preserve">propuestas dentro del procedimiento y Plan Estratégico de Seguridad Vial </w:t>
      </w:r>
    </w:p>
    <w:p w14:paraId="39358808" w14:textId="77777777" w:rsidR="00893EE6" w:rsidRPr="00005A49" w:rsidRDefault="00893EE6" w:rsidP="00005A49">
      <w:pPr>
        <w:spacing w:after="0" w:line="240" w:lineRule="auto"/>
        <w:jc w:val="both"/>
        <w:rPr>
          <w:rFonts w:ascii="Century Gothic" w:hAnsi="Century Gothic"/>
          <w:sz w:val="20"/>
          <w:szCs w:val="20"/>
        </w:rPr>
      </w:pPr>
    </w:p>
    <w:p w14:paraId="55B061B6" w14:textId="1AE6A57A" w:rsidR="00893EE6" w:rsidRDefault="00893EE6" w:rsidP="00B32205">
      <w:pPr>
        <w:pStyle w:val="Ttulo1"/>
        <w:numPr>
          <w:ilvl w:val="0"/>
          <w:numId w:val="33"/>
        </w:numPr>
      </w:pPr>
      <w:bookmarkStart w:id="5" w:name="_Toc160198121"/>
      <w:r w:rsidRPr="00005A49">
        <w:t>GENERALIDADES</w:t>
      </w:r>
      <w:bookmarkEnd w:id="5"/>
    </w:p>
    <w:p w14:paraId="76720F76" w14:textId="77777777" w:rsidR="00B46335" w:rsidRPr="00B46335" w:rsidRDefault="00B46335" w:rsidP="00B46335">
      <w:pPr>
        <w:jc w:val="both"/>
        <w:rPr>
          <w:rFonts w:ascii="Century Gothic" w:hAnsi="Century Gothic"/>
          <w:sz w:val="20"/>
          <w:szCs w:val="20"/>
        </w:rPr>
      </w:pPr>
      <w:r w:rsidRPr="00B46335">
        <w:rPr>
          <w:rFonts w:ascii="Century Gothic" w:hAnsi="Century Gothic"/>
          <w:sz w:val="20"/>
          <w:szCs w:val="20"/>
        </w:rPr>
        <w:t xml:space="preserve">El propósito de la identificación del riesgo en seguridad vial es encontrar, reconocer y describir los riesgos de la seguridad vial teniendo en cuenta a todos los colaboradores de la empresa </w:t>
      </w:r>
      <w:r w:rsidRPr="00B46335">
        <w:rPr>
          <w:rFonts w:ascii="Century Gothic" w:hAnsi="Century Gothic"/>
          <w:b/>
          <w:bCs/>
          <w:sz w:val="20"/>
          <w:szCs w:val="20"/>
        </w:rPr>
        <w:t xml:space="preserve">BIAKO SEGURIDAD LTDA, </w:t>
      </w:r>
      <w:r w:rsidRPr="00B46335">
        <w:rPr>
          <w:rFonts w:ascii="Century Gothic" w:hAnsi="Century Gothic"/>
          <w:sz w:val="20"/>
          <w:szCs w:val="20"/>
        </w:rPr>
        <w:t xml:space="preserve">que realizan desplazamientos laborales. </w:t>
      </w:r>
    </w:p>
    <w:p w14:paraId="68CA1E8B" w14:textId="77777777" w:rsidR="00B46335" w:rsidRPr="00B46335" w:rsidRDefault="00B46335" w:rsidP="00B46335">
      <w:pPr>
        <w:jc w:val="both"/>
        <w:rPr>
          <w:rFonts w:ascii="Century Gothic" w:hAnsi="Century Gothic"/>
          <w:sz w:val="20"/>
          <w:szCs w:val="20"/>
        </w:rPr>
      </w:pPr>
      <w:r w:rsidRPr="00B46335">
        <w:rPr>
          <w:rFonts w:ascii="Century Gothic" w:hAnsi="Century Gothic"/>
          <w:sz w:val="20"/>
          <w:szCs w:val="20"/>
        </w:rPr>
        <w:t xml:space="preserve">Algunas herramientas que se pueden utilizar para identificar los riesgos son: </w:t>
      </w:r>
    </w:p>
    <w:p w14:paraId="2D02A319" w14:textId="77777777" w:rsidR="00B46335" w:rsidRPr="00B46335" w:rsidRDefault="00B46335" w:rsidP="00B46335">
      <w:pPr>
        <w:pStyle w:val="Prrafodelista"/>
        <w:numPr>
          <w:ilvl w:val="0"/>
          <w:numId w:val="42"/>
        </w:numPr>
        <w:spacing w:after="160" w:line="259" w:lineRule="auto"/>
        <w:jc w:val="both"/>
        <w:rPr>
          <w:rFonts w:ascii="Century Gothic" w:hAnsi="Century Gothic"/>
          <w:sz w:val="20"/>
          <w:szCs w:val="20"/>
        </w:rPr>
      </w:pPr>
      <w:r w:rsidRPr="00B46335">
        <w:rPr>
          <w:rFonts w:ascii="Century Gothic" w:hAnsi="Century Gothic"/>
          <w:sz w:val="20"/>
          <w:szCs w:val="20"/>
        </w:rPr>
        <w:t>El análisis de las causas de los siniestros viales.</w:t>
      </w:r>
    </w:p>
    <w:p w14:paraId="5937BF70" w14:textId="77777777" w:rsidR="00B46335" w:rsidRPr="00B46335" w:rsidRDefault="00B46335" w:rsidP="00B46335">
      <w:pPr>
        <w:pStyle w:val="Prrafodelista"/>
        <w:numPr>
          <w:ilvl w:val="0"/>
          <w:numId w:val="42"/>
        </w:numPr>
        <w:spacing w:after="160" w:line="259" w:lineRule="auto"/>
        <w:jc w:val="both"/>
        <w:rPr>
          <w:rFonts w:ascii="Century Gothic" w:hAnsi="Century Gothic"/>
          <w:sz w:val="20"/>
          <w:szCs w:val="20"/>
        </w:rPr>
      </w:pPr>
      <w:r w:rsidRPr="00B46335">
        <w:rPr>
          <w:rFonts w:ascii="Century Gothic" w:hAnsi="Century Gothic"/>
          <w:sz w:val="20"/>
          <w:szCs w:val="20"/>
        </w:rPr>
        <w:t>Las encuestas para identificar la percepción de los colaboradores.</w:t>
      </w:r>
    </w:p>
    <w:p w14:paraId="4AB7FEDC" w14:textId="77777777" w:rsidR="00B46335" w:rsidRPr="00B46335" w:rsidRDefault="00B46335" w:rsidP="00B46335">
      <w:pPr>
        <w:pStyle w:val="Prrafodelista"/>
        <w:numPr>
          <w:ilvl w:val="0"/>
          <w:numId w:val="42"/>
        </w:numPr>
        <w:spacing w:after="160" w:line="259" w:lineRule="auto"/>
        <w:jc w:val="both"/>
        <w:rPr>
          <w:rFonts w:ascii="Century Gothic" w:hAnsi="Century Gothic"/>
          <w:sz w:val="20"/>
          <w:szCs w:val="20"/>
        </w:rPr>
      </w:pPr>
      <w:r w:rsidRPr="00B46335">
        <w:rPr>
          <w:rFonts w:ascii="Century Gothic" w:hAnsi="Century Gothic"/>
          <w:sz w:val="20"/>
          <w:szCs w:val="20"/>
        </w:rPr>
        <w:t>La lluvia de ideas</w:t>
      </w:r>
    </w:p>
    <w:p w14:paraId="0FB9093A" w14:textId="77777777" w:rsidR="00B46335" w:rsidRPr="00B46335" w:rsidRDefault="00B46335" w:rsidP="00B46335">
      <w:pPr>
        <w:pStyle w:val="Prrafodelista"/>
        <w:numPr>
          <w:ilvl w:val="0"/>
          <w:numId w:val="42"/>
        </w:numPr>
        <w:spacing w:after="160" w:line="259" w:lineRule="auto"/>
        <w:jc w:val="both"/>
        <w:rPr>
          <w:rFonts w:ascii="Century Gothic" w:hAnsi="Century Gothic"/>
          <w:sz w:val="20"/>
          <w:szCs w:val="20"/>
        </w:rPr>
      </w:pPr>
      <w:r w:rsidRPr="00B46335">
        <w:rPr>
          <w:rFonts w:ascii="Century Gothic" w:hAnsi="Century Gothic"/>
          <w:sz w:val="20"/>
          <w:szCs w:val="20"/>
        </w:rPr>
        <w:t>Inspecciones de ruta</w:t>
      </w:r>
    </w:p>
    <w:p w14:paraId="48A3BE9A" w14:textId="77777777" w:rsidR="00B46335" w:rsidRPr="00B46335" w:rsidRDefault="00B46335" w:rsidP="00B46335">
      <w:pPr>
        <w:pStyle w:val="Prrafodelista"/>
        <w:numPr>
          <w:ilvl w:val="0"/>
          <w:numId w:val="42"/>
        </w:numPr>
        <w:spacing w:after="160" w:line="259" w:lineRule="auto"/>
        <w:jc w:val="both"/>
        <w:rPr>
          <w:rFonts w:ascii="Century Gothic" w:hAnsi="Century Gothic"/>
          <w:sz w:val="20"/>
          <w:szCs w:val="20"/>
        </w:rPr>
      </w:pPr>
      <w:r w:rsidRPr="00B46335">
        <w:rPr>
          <w:rFonts w:ascii="Century Gothic" w:hAnsi="Century Gothic"/>
          <w:sz w:val="20"/>
          <w:szCs w:val="20"/>
        </w:rPr>
        <w:t>Inspecciones de vías</w:t>
      </w:r>
    </w:p>
    <w:p w14:paraId="4CD3ED31" w14:textId="77777777" w:rsidR="00B46335" w:rsidRPr="00B46335" w:rsidRDefault="00B46335" w:rsidP="00B46335">
      <w:pPr>
        <w:pStyle w:val="Prrafodelista"/>
        <w:numPr>
          <w:ilvl w:val="0"/>
          <w:numId w:val="42"/>
        </w:numPr>
        <w:spacing w:after="160" w:line="259" w:lineRule="auto"/>
        <w:rPr>
          <w:rFonts w:ascii="Century Gothic" w:hAnsi="Century Gothic"/>
          <w:sz w:val="20"/>
          <w:szCs w:val="20"/>
        </w:rPr>
      </w:pPr>
      <w:r w:rsidRPr="00B46335">
        <w:rPr>
          <w:rFonts w:ascii="Century Gothic" w:hAnsi="Century Gothic"/>
          <w:sz w:val="20"/>
          <w:szCs w:val="20"/>
        </w:rPr>
        <w:t xml:space="preserve">Los cambios realizados o propuestos en la organización; la ejecución de nuevas rutas, Nuevos clientes, vehículos o maquinaria.  </w:t>
      </w:r>
    </w:p>
    <w:p w14:paraId="70BA0080" w14:textId="3FCDA3D7" w:rsidR="009D162F" w:rsidRDefault="009D162F" w:rsidP="00005A49">
      <w:pPr>
        <w:spacing w:after="0" w:line="240" w:lineRule="auto"/>
        <w:jc w:val="both"/>
        <w:rPr>
          <w:rFonts w:ascii="Century Gothic" w:hAnsi="Century Gothic"/>
          <w:sz w:val="20"/>
          <w:szCs w:val="20"/>
        </w:rPr>
      </w:pPr>
    </w:p>
    <w:p w14:paraId="6AA175E8" w14:textId="7BD65F79" w:rsidR="00893EE6" w:rsidRDefault="009D162F" w:rsidP="00005A49">
      <w:pPr>
        <w:spacing w:after="0" w:line="240" w:lineRule="auto"/>
        <w:jc w:val="both"/>
        <w:rPr>
          <w:rFonts w:ascii="Century Gothic" w:hAnsi="Century Gothic"/>
          <w:sz w:val="20"/>
          <w:szCs w:val="20"/>
        </w:rPr>
      </w:pPr>
      <w:r w:rsidRPr="00CB3A60">
        <w:rPr>
          <w:noProof/>
          <w:lang w:eastAsia="es-CO"/>
        </w:rPr>
        <w:drawing>
          <wp:anchor distT="0" distB="0" distL="114300" distR="114300" simplePos="0" relativeHeight="251661312" behindDoc="1" locked="0" layoutInCell="1" allowOverlap="1" wp14:anchorId="2D2E8270" wp14:editId="14F25946">
            <wp:simplePos x="0" y="0"/>
            <wp:positionH relativeFrom="column">
              <wp:posOffset>3968115</wp:posOffset>
            </wp:positionH>
            <wp:positionV relativeFrom="paragraph">
              <wp:posOffset>17145</wp:posOffset>
            </wp:positionV>
            <wp:extent cx="1906270" cy="983615"/>
            <wp:effectExtent l="0" t="0" r="0" b="6985"/>
            <wp:wrapTight wrapText="bothSides">
              <wp:wrapPolygon edited="0">
                <wp:start x="0" y="0"/>
                <wp:lineTo x="0" y="4602"/>
                <wp:lineTo x="7987" y="6693"/>
                <wp:lineTo x="0" y="7948"/>
                <wp:lineTo x="0" y="21335"/>
                <wp:lineTo x="21370" y="21335"/>
                <wp:lineTo x="21370"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270" cy="983615"/>
                    </a:xfrm>
                    <a:prstGeom prst="rect">
                      <a:avLst/>
                    </a:prstGeom>
                    <a:noFill/>
                    <a:ln>
                      <a:noFill/>
                    </a:ln>
                  </pic:spPr>
                </pic:pic>
              </a:graphicData>
            </a:graphic>
            <wp14:sizeRelH relativeFrom="margin">
              <wp14:pctWidth>0</wp14:pctWidth>
            </wp14:sizeRelH>
          </wp:anchor>
        </w:drawing>
      </w:r>
      <w:r w:rsidRPr="00810BAE">
        <w:rPr>
          <w:noProof/>
          <w:lang w:eastAsia="es-CO"/>
        </w:rPr>
        <w:drawing>
          <wp:anchor distT="0" distB="0" distL="114300" distR="114300" simplePos="0" relativeHeight="251660288" behindDoc="1" locked="0" layoutInCell="1" allowOverlap="1" wp14:anchorId="028734EA" wp14:editId="491B268E">
            <wp:simplePos x="0" y="0"/>
            <wp:positionH relativeFrom="column">
              <wp:posOffset>2051050</wp:posOffset>
            </wp:positionH>
            <wp:positionV relativeFrom="paragraph">
              <wp:posOffset>17145</wp:posOffset>
            </wp:positionV>
            <wp:extent cx="1734185" cy="983615"/>
            <wp:effectExtent l="0" t="0" r="0" b="6985"/>
            <wp:wrapTight wrapText="bothSides">
              <wp:wrapPolygon edited="0">
                <wp:start x="0" y="0"/>
                <wp:lineTo x="0" y="21335"/>
                <wp:lineTo x="21355" y="21335"/>
                <wp:lineTo x="2135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4185" cy="983615"/>
                    </a:xfrm>
                    <a:prstGeom prst="rect">
                      <a:avLst/>
                    </a:prstGeom>
                    <a:noFill/>
                    <a:ln>
                      <a:noFill/>
                    </a:ln>
                  </pic:spPr>
                </pic:pic>
              </a:graphicData>
            </a:graphic>
          </wp:anchor>
        </w:drawing>
      </w:r>
      <w:r w:rsidRPr="00287981">
        <w:rPr>
          <w:noProof/>
          <w:lang w:eastAsia="es-CO"/>
        </w:rPr>
        <w:drawing>
          <wp:anchor distT="0" distB="0" distL="114300" distR="114300" simplePos="0" relativeHeight="251659264" behindDoc="1" locked="0" layoutInCell="1" allowOverlap="1" wp14:anchorId="6E27FBD9" wp14:editId="0A7FD072">
            <wp:simplePos x="0" y="0"/>
            <wp:positionH relativeFrom="margin">
              <wp:align>left</wp:align>
            </wp:positionH>
            <wp:positionV relativeFrom="paragraph">
              <wp:posOffset>9525</wp:posOffset>
            </wp:positionV>
            <wp:extent cx="1734185" cy="983615"/>
            <wp:effectExtent l="0" t="0" r="0" b="6985"/>
            <wp:wrapTight wrapText="bothSides">
              <wp:wrapPolygon edited="0">
                <wp:start x="0" y="0"/>
                <wp:lineTo x="0" y="21335"/>
                <wp:lineTo x="21355" y="21335"/>
                <wp:lineTo x="21355"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4185" cy="983615"/>
                    </a:xfrm>
                    <a:prstGeom prst="rect">
                      <a:avLst/>
                    </a:prstGeom>
                    <a:noFill/>
                    <a:ln>
                      <a:noFill/>
                    </a:ln>
                  </pic:spPr>
                </pic:pic>
              </a:graphicData>
            </a:graphic>
          </wp:anchor>
        </w:drawing>
      </w:r>
    </w:p>
    <w:p w14:paraId="4F35299C" w14:textId="6292B4F5" w:rsidR="00716F94" w:rsidRPr="00BC75B9" w:rsidRDefault="00716F94" w:rsidP="00B32205">
      <w:pPr>
        <w:pStyle w:val="Ttulo2"/>
        <w:numPr>
          <w:ilvl w:val="1"/>
          <w:numId w:val="33"/>
        </w:numPr>
      </w:pPr>
      <w:bookmarkStart w:id="6" w:name="_Toc160198122"/>
      <w:r w:rsidRPr="00BC75B9">
        <w:t>DESCRIPCIÓN DE LA ACTIVIDAD.</w:t>
      </w:r>
      <w:bookmarkEnd w:id="6"/>
    </w:p>
    <w:p w14:paraId="39957538" w14:textId="77777777" w:rsidR="00BC75B9" w:rsidRPr="00BC75B9" w:rsidRDefault="00BC75B9" w:rsidP="00716F94">
      <w:pPr>
        <w:spacing w:after="0" w:line="240" w:lineRule="auto"/>
        <w:jc w:val="both"/>
        <w:rPr>
          <w:rFonts w:ascii="Century Gothic" w:hAnsi="Century Gothic"/>
          <w:sz w:val="20"/>
          <w:szCs w:val="20"/>
        </w:rPr>
      </w:pPr>
    </w:p>
    <w:p w14:paraId="65C37709" w14:textId="5D2BA27E" w:rsidR="00BC75B9" w:rsidRPr="00BC75B9" w:rsidRDefault="00BC75B9" w:rsidP="00BC75B9">
      <w:pPr>
        <w:spacing w:after="0" w:line="240" w:lineRule="auto"/>
        <w:jc w:val="both"/>
        <w:rPr>
          <w:rFonts w:ascii="Century Gothic" w:hAnsi="Century Gothic"/>
          <w:sz w:val="20"/>
          <w:szCs w:val="20"/>
        </w:rPr>
      </w:pPr>
      <w:r w:rsidRPr="00BC75B9">
        <w:rPr>
          <w:rFonts w:ascii="Century Gothic" w:hAnsi="Century Gothic"/>
          <w:b/>
          <w:bCs/>
          <w:sz w:val="20"/>
          <w:szCs w:val="20"/>
        </w:rPr>
        <w:t xml:space="preserve">IDENTIFICACIÓN DEL RIESGO SISTEMA SEGURO:  </w:t>
      </w:r>
      <w:r w:rsidRPr="00BC75B9">
        <w:rPr>
          <w:rFonts w:ascii="Century Gothic" w:hAnsi="Century Gothic"/>
          <w:sz w:val="20"/>
          <w:szCs w:val="20"/>
        </w:rPr>
        <w:t>Describir el riesgo lo más detallado posible, sus variables y subvariables.</w:t>
      </w:r>
    </w:p>
    <w:p w14:paraId="068BB41E" w14:textId="77777777" w:rsidR="00BC75B9" w:rsidRPr="00BC75B9" w:rsidRDefault="00BC75B9" w:rsidP="00BC75B9">
      <w:pPr>
        <w:spacing w:after="0" w:line="240" w:lineRule="auto"/>
        <w:jc w:val="both"/>
        <w:rPr>
          <w:rFonts w:ascii="Century Gothic" w:hAnsi="Century Gothic"/>
          <w:b/>
          <w:bCs/>
          <w:sz w:val="20"/>
          <w:szCs w:val="20"/>
        </w:rPr>
      </w:pPr>
    </w:p>
    <w:p w14:paraId="16BA8231" w14:textId="77777777" w:rsidR="00BC75B9" w:rsidRPr="00BC75B9" w:rsidRDefault="00BC75B9" w:rsidP="00BC75B9">
      <w:pPr>
        <w:pStyle w:val="Prrafodelista"/>
        <w:numPr>
          <w:ilvl w:val="0"/>
          <w:numId w:val="43"/>
        </w:numPr>
        <w:spacing w:after="0" w:line="240" w:lineRule="auto"/>
        <w:jc w:val="both"/>
        <w:rPr>
          <w:rFonts w:ascii="Century Gothic" w:hAnsi="Century Gothic"/>
          <w:sz w:val="20"/>
          <w:szCs w:val="20"/>
        </w:rPr>
      </w:pPr>
      <w:r w:rsidRPr="00BC75B9">
        <w:rPr>
          <w:rFonts w:ascii="Century Gothic" w:hAnsi="Century Gothic"/>
          <w:sz w:val="20"/>
          <w:szCs w:val="20"/>
        </w:rPr>
        <w:lastRenderedPageBreak/>
        <w:t>Clasificación Usuarios Seguros: Velocidades seguras, Cumplimiento normas, Comportamiento seguro, Gestión conocimiento, Gestión contratistas, salud, etc.</w:t>
      </w:r>
    </w:p>
    <w:p w14:paraId="0C215730" w14:textId="77777777" w:rsidR="00BC75B9" w:rsidRPr="00BC75B9" w:rsidRDefault="00BC75B9" w:rsidP="00BC75B9">
      <w:pPr>
        <w:pStyle w:val="Prrafodelista"/>
        <w:numPr>
          <w:ilvl w:val="0"/>
          <w:numId w:val="43"/>
        </w:numPr>
        <w:spacing w:after="0" w:line="240" w:lineRule="auto"/>
        <w:jc w:val="both"/>
        <w:rPr>
          <w:rFonts w:ascii="Century Gothic" w:hAnsi="Century Gothic"/>
          <w:sz w:val="20"/>
          <w:szCs w:val="20"/>
        </w:rPr>
      </w:pPr>
      <w:r w:rsidRPr="00BC75B9">
        <w:rPr>
          <w:rFonts w:ascii="Century Gothic" w:hAnsi="Century Gothic"/>
          <w:sz w:val="20"/>
          <w:szCs w:val="20"/>
        </w:rPr>
        <w:t>Clasificación Vehículos Seguros: Seguridad activa, seguridad pasiva, Mantenimiento, Inspección, Compra vehículos, Contratación vehículos, Equipos, etc.</w:t>
      </w:r>
    </w:p>
    <w:p w14:paraId="71FE3CA4" w14:textId="761A878E" w:rsidR="00BC75B9" w:rsidRPr="00BC75B9" w:rsidRDefault="00BC75B9" w:rsidP="00BC75B9">
      <w:pPr>
        <w:pStyle w:val="Prrafodelista"/>
        <w:numPr>
          <w:ilvl w:val="0"/>
          <w:numId w:val="43"/>
        </w:numPr>
        <w:spacing w:after="0" w:line="240" w:lineRule="auto"/>
        <w:jc w:val="both"/>
        <w:rPr>
          <w:rFonts w:ascii="Century Gothic" w:hAnsi="Century Gothic"/>
          <w:sz w:val="20"/>
          <w:szCs w:val="20"/>
        </w:rPr>
      </w:pPr>
      <w:r w:rsidRPr="00BC75B9">
        <w:rPr>
          <w:rFonts w:ascii="Century Gothic" w:hAnsi="Century Gothic"/>
          <w:sz w:val="20"/>
          <w:szCs w:val="20"/>
        </w:rPr>
        <w:t>Clasificación Entornos Seguros: Comportamiento de otros actores viales, Estado vía, Puntos críticos de choques, Señalización vía, Clima, Animales en vía, etc.</w:t>
      </w:r>
    </w:p>
    <w:p w14:paraId="6929841B" w14:textId="77777777" w:rsidR="00BC75B9" w:rsidRPr="00BC75B9" w:rsidRDefault="00BC75B9" w:rsidP="00BC75B9">
      <w:pPr>
        <w:spacing w:after="0" w:line="240" w:lineRule="auto"/>
        <w:jc w:val="both"/>
        <w:rPr>
          <w:rFonts w:ascii="Century Gothic" w:hAnsi="Century Gothic"/>
          <w:sz w:val="20"/>
          <w:szCs w:val="20"/>
        </w:rPr>
      </w:pPr>
    </w:p>
    <w:p w14:paraId="7FD0C177" w14:textId="4390AF9A" w:rsidR="00BC75B9" w:rsidRPr="008604CE" w:rsidRDefault="00BC75B9" w:rsidP="008604CE">
      <w:pPr>
        <w:spacing w:after="160" w:line="259" w:lineRule="auto"/>
        <w:jc w:val="both"/>
        <w:rPr>
          <w:rFonts w:ascii="Century Gothic" w:hAnsi="Century Gothic"/>
          <w:sz w:val="20"/>
          <w:szCs w:val="20"/>
        </w:rPr>
      </w:pPr>
      <w:r w:rsidRPr="008604CE">
        <w:rPr>
          <w:rFonts w:ascii="Century Gothic" w:hAnsi="Century Gothic"/>
          <w:b/>
          <w:bCs/>
          <w:sz w:val="20"/>
          <w:szCs w:val="20"/>
        </w:rPr>
        <w:t xml:space="preserve">ANÁLISIS DEL RIESGO: </w:t>
      </w:r>
      <w:r w:rsidRPr="008604CE">
        <w:rPr>
          <w:rFonts w:ascii="Century Gothic" w:hAnsi="Century Gothic"/>
          <w:sz w:val="20"/>
          <w:szCs w:val="20"/>
        </w:rPr>
        <w:t xml:space="preserve">El propósito del análisis del riesgo en seguridad vial es comprender la naturaleza del riesgo y sus características, por ello, la empresa </w:t>
      </w:r>
      <w:r w:rsidRPr="008604CE">
        <w:rPr>
          <w:rFonts w:ascii="Century Gothic" w:hAnsi="Century Gothic"/>
          <w:b/>
          <w:bCs/>
          <w:sz w:val="20"/>
          <w:szCs w:val="20"/>
        </w:rPr>
        <w:t xml:space="preserve">BIAKO SEGURIDAD LTDA, </w:t>
      </w:r>
      <w:r w:rsidRPr="008604CE">
        <w:rPr>
          <w:rFonts w:ascii="Century Gothic" w:hAnsi="Century Gothic"/>
          <w:sz w:val="20"/>
          <w:szCs w:val="20"/>
        </w:rPr>
        <w:t>describe los</w:t>
      </w:r>
      <w:r w:rsidRPr="008604CE">
        <w:rPr>
          <w:rFonts w:ascii="Century Gothic" w:hAnsi="Century Gothic"/>
          <w:b/>
          <w:bCs/>
          <w:sz w:val="20"/>
          <w:szCs w:val="20"/>
        </w:rPr>
        <w:t xml:space="preserve"> </w:t>
      </w:r>
      <w:r w:rsidRPr="008604CE">
        <w:rPr>
          <w:rFonts w:ascii="Century Gothic" w:hAnsi="Century Gothic"/>
          <w:sz w:val="20"/>
          <w:szCs w:val="20"/>
        </w:rPr>
        <w:t xml:space="preserve">factores de exposición y probabilidad en su análisis del riesgo. </w:t>
      </w:r>
    </w:p>
    <w:p w14:paraId="7E4DC79F" w14:textId="77777777" w:rsidR="00BC75B9" w:rsidRPr="00BC75B9" w:rsidRDefault="00BC75B9" w:rsidP="00BC75B9">
      <w:pPr>
        <w:pStyle w:val="Prrafodelista"/>
        <w:spacing w:after="160" w:line="259" w:lineRule="auto"/>
        <w:jc w:val="both"/>
        <w:rPr>
          <w:rFonts w:ascii="Century Gothic" w:hAnsi="Century Gothic"/>
          <w:sz w:val="20"/>
          <w:szCs w:val="20"/>
        </w:rPr>
      </w:pPr>
    </w:p>
    <w:p w14:paraId="6FDE8AF9" w14:textId="4786749B" w:rsidR="00BC75B9" w:rsidRPr="00BC75B9" w:rsidRDefault="00BC75B9" w:rsidP="00BC75B9">
      <w:pPr>
        <w:pStyle w:val="Prrafodelista"/>
        <w:spacing w:after="160" w:line="259" w:lineRule="auto"/>
        <w:jc w:val="both"/>
        <w:rPr>
          <w:rFonts w:ascii="Century Gothic" w:hAnsi="Century Gothic"/>
          <w:sz w:val="20"/>
          <w:szCs w:val="20"/>
        </w:rPr>
      </w:pPr>
      <w:r w:rsidRPr="00BC75B9">
        <w:rPr>
          <w:rFonts w:ascii="Century Gothic" w:hAnsi="Century Gothic"/>
          <w:noProof/>
          <w:sz w:val="20"/>
          <w:szCs w:val="20"/>
          <w:lang w:eastAsia="es-CO"/>
        </w:rPr>
        <w:drawing>
          <wp:anchor distT="0" distB="0" distL="114300" distR="114300" simplePos="0" relativeHeight="251663360" behindDoc="1" locked="0" layoutInCell="1" allowOverlap="1" wp14:anchorId="0C344BC8" wp14:editId="7D9B7070">
            <wp:simplePos x="0" y="0"/>
            <wp:positionH relativeFrom="margin">
              <wp:align>center</wp:align>
            </wp:positionH>
            <wp:positionV relativeFrom="paragraph">
              <wp:posOffset>19050</wp:posOffset>
            </wp:positionV>
            <wp:extent cx="2656840" cy="1173480"/>
            <wp:effectExtent l="0" t="0" r="0" b="0"/>
            <wp:wrapTight wrapText="bothSides">
              <wp:wrapPolygon edited="0">
                <wp:start x="0" y="0"/>
                <wp:lineTo x="0" y="19987"/>
                <wp:lineTo x="9138" y="20688"/>
                <wp:lineTo x="10067" y="20688"/>
                <wp:lineTo x="18275" y="19987"/>
                <wp:lineTo x="21373" y="19286"/>
                <wp:lineTo x="21373"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6840" cy="1173480"/>
                    </a:xfrm>
                    <a:prstGeom prst="rect">
                      <a:avLst/>
                    </a:prstGeom>
                    <a:noFill/>
                    <a:ln>
                      <a:noFill/>
                    </a:ln>
                  </pic:spPr>
                </pic:pic>
              </a:graphicData>
            </a:graphic>
          </wp:anchor>
        </w:drawing>
      </w:r>
    </w:p>
    <w:p w14:paraId="6DE40208" w14:textId="77777777" w:rsidR="00BC75B9" w:rsidRPr="00BC75B9" w:rsidRDefault="00BC75B9" w:rsidP="00BC75B9">
      <w:pPr>
        <w:pStyle w:val="Prrafodelista"/>
        <w:spacing w:after="0" w:line="240" w:lineRule="auto"/>
        <w:jc w:val="both"/>
        <w:rPr>
          <w:rFonts w:ascii="Century Gothic" w:hAnsi="Century Gothic"/>
          <w:sz w:val="20"/>
          <w:szCs w:val="20"/>
        </w:rPr>
      </w:pPr>
    </w:p>
    <w:p w14:paraId="66E3EF37" w14:textId="77777777" w:rsidR="00BC75B9" w:rsidRPr="00BC75B9" w:rsidRDefault="00BC75B9" w:rsidP="00BC75B9">
      <w:pPr>
        <w:spacing w:after="0" w:line="240" w:lineRule="auto"/>
        <w:jc w:val="both"/>
        <w:rPr>
          <w:rFonts w:ascii="Century Gothic" w:hAnsi="Century Gothic"/>
          <w:b/>
          <w:bCs/>
          <w:sz w:val="20"/>
          <w:szCs w:val="20"/>
        </w:rPr>
      </w:pPr>
    </w:p>
    <w:p w14:paraId="76473956" w14:textId="77777777" w:rsidR="00BC75B9" w:rsidRPr="00BC75B9" w:rsidRDefault="00BC75B9" w:rsidP="00BC75B9">
      <w:pPr>
        <w:spacing w:after="0" w:line="240" w:lineRule="auto"/>
        <w:jc w:val="both"/>
        <w:rPr>
          <w:rFonts w:ascii="Century Gothic" w:hAnsi="Century Gothic"/>
          <w:b/>
          <w:bCs/>
          <w:sz w:val="20"/>
          <w:szCs w:val="20"/>
        </w:rPr>
      </w:pPr>
    </w:p>
    <w:p w14:paraId="4274FEFA" w14:textId="77777777" w:rsidR="00BC75B9" w:rsidRPr="00BC75B9" w:rsidRDefault="00BC75B9" w:rsidP="00BC75B9">
      <w:pPr>
        <w:spacing w:after="0" w:line="240" w:lineRule="auto"/>
        <w:jc w:val="both"/>
        <w:rPr>
          <w:rFonts w:ascii="Century Gothic" w:hAnsi="Century Gothic"/>
          <w:b/>
          <w:bCs/>
          <w:sz w:val="20"/>
          <w:szCs w:val="20"/>
        </w:rPr>
      </w:pPr>
    </w:p>
    <w:p w14:paraId="015B9DD7" w14:textId="77777777" w:rsidR="00BC75B9" w:rsidRPr="00BC75B9" w:rsidRDefault="00BC75B9" w:rsidP="00BC75B9">
      <w:pPr>
        <w:spacing w:after="0" w:line="240" w:lineRule="auto"/>
        <w:jc w:val="both"/>
        <w:rPr>
          <w:rFonts w:ascii="Century Gothic" w:hAnsi="Century Gothic"/>
          <w:b/>
          <w:bCs/>
          <w:sz w:val="20"/>
          <w:szCs w:val="20"/>
        </w:rPr>
      </w:pPr>
    </w:p>
    <w:p w14:paraId="7D785AED" w14:textId="77777777" w:rsidR="00BC75B9" w:rsidRPr="00BC75B9" w:rsidRDefault="00BC75B9" w:rsidP="00BC75B9">
      <w:pPr>
        <w:spacing w:after="0" w:line="240" w:lineRule="auto"/>
        <w:jc w:val="both"/>
        <w:rPr>
          <w:rFonts w:ascii="Century Gothic" w:hAnsi="Century Gothic"/>
          <w:b/>
          <w:bCs/>
          <w:sz w:val="20"/>
          <w:szCs w:val="20"/>
        </w:rPr>
      </w:pPr>
    </w:p>
    <w:p w14:paraId="32E0AE04" w14:textId="77777777" w:rsidR="00BC75B9" w:rsidRPr="00BC75B9" w:rsidRDefault="00BC75B9" w:rsidP="00BC75B9">
      <w:pPr>
        <w:spacing w:after="0" w:line="240" w:lineRule="auto"/>
        <w:jc w:val="both"/>
        <w:rPr>
          <w:rFonts w:ascii="Century Gothic" w:hAnsi="Century Gothic"/>
          <w:b/>
          <w:bCs/>
          <w:sz w:val="20"/>
          <w:szCs w:val="20"/>
        </w:rPr>
      </w:pPr>
    </w:p>
    <w:p w14:paraId="11112943" w14:textId="77777777" w:rsidR="00BC75B9" w:rsidRPr="00BC75B9" w:rsidRDefault="00BC75B9" w:rsidP="00BC75B9">
      <w:pPr>
        <w:spacing w:after="0" w:line="240" w:lineRule="auto"/>
        <w:jc w:val="both"/>
        <w:rPr>
          <w:rFonts w:ascii="Century Gothic" w:hAnsi="Century Gothic"/>
          <w:b/>
          <w:bCs/>
          <w:sz w:val="20"/>
          <w:szCs w:val="20"/>
        </w:rPr>
      </w:pPr>
    </w:p>
    <w:p w14:paraId="24393395" w14:textId="46CE6E31" w:rsidR="00BC75B9" w:rsidRDefault="00BC75B9" w:rsidP="008604CE">
      <w:pPr>
        <w:spacing w:after="0" w:line="240" w:lineRule="auto"/>
        <w:jc w:val="both"/>
        <w:rPr>
          <w:rFonts w:ascii="Century Gothic" w:hAnsi="Century Gothic"/>
          <w:sz w:val="20"/>
          <w:szCs w:val="20"/>
        </w:rPr>
      </w:pPr>
      <w:r w:rsidRPr="008604CE">
        <w:rPr>
          <w:rFonts w:ascii="Century Gothic" w:hAnsi="Century Gothic"/>
          <w:b/>
          <w:bCs/>
          <w:sz w:val="20"/>
          <w:szCs w:val="20"/>
        </w:rPr>
        <w:t>ANÁLISIS DEL RIESGO SISTEMA SEGURO - CUALITATIVO</w:t>
      </w:r>
      <w:r w:rsidRPr="008604CE">
        <w:rPr>
          <w:rFonts w:ascii="Century Gothic" w:hAnsi="Century Gothic"/>
          <w:sz w:val="20"/>
          <w:szCs w:val="20"/>
        </w:rPr>
        <w:t>: describir cualitativamente las variables de consecuencia y controles.</w:t>
      </w:r>
    </w:p>
    <w:p w14:paraId="2ABC6FEA" w14:textId="77777777" w:rsidR="008604CE" w:rsidRPr="008604CE" w:rsidRDefault="008604CE" w:rsidP="008604CE">
      <w:pPr>
        <w:spacing w:after="0" w:line="240" w:lineRule="auto"/>
        <w:jc w:val="both"/>
        <w:rPr>
          <w:rFonts w:ascii="Century Gothic" w:hAnsi="Century Gothic"/>
          <w:sz w:val="20"/>
          <w:szCs w:val="20"/>
        </w:rPr>
      </w:pPr>
    </w:p>
    <w:p w14:paraId="417C998B" w14:textId="77777777" w:rsidR="00BC75B9" w:rsidRPr="00BC75B9" w:rsidRDefault="00BC75B9" w:rsidP="00BC75B9">
      <w:pPr>
        <w:pStyle w:val="Prrafodelista"/>
        <w:numPr>
          <w:ilvl w:val="0"/>
          <w:numId w:val="45"/>
        </w:numPr>
        <w:spacing w:after="0" w:line="240" w:lineRule="auto"/>
        <w:jc w:val="both"/>
        <w:rPr>
          <w:rFonts w:ascii="Century Gothic" w:hAnsi="Century Gothic"/>
          <w:sz w:val="20"/>
          <w:szCs w:val="20"/>
        </w:rPr>
      </w:pPr>
      <w:r w:rsidRPr="00BC75B9">
        <w:rPr>
          <w:rFonts w:ascii="Century Gothic" w:hAnsi="Century Gothic"/>
          <w:sz w:val="20"/>
          <w:szCs w:val="20"/>
        </w:rPr>
        <w:t>Consecuencia: Describa las consecuencias negativas que se pueden presentar si se materializa el riesgo, tanto para la operación como de siniestralidad.</w:t>
      </w:r>
    </w:p>
    <w:p w14:paraId="641B4F19" w14:textId="77777777" w:rsidR="00BC75B9" w:rsidRPr="00BC75B9" w:rsidRDefault="00BC75B9" w:rsidP="00BC75B9">
      <w:pPr>
        <w:pStyle w:val="Prrafodelista"/>
        <w:numPr>
          <w:ilvl w:val="0"/>
          <w:numId w:val="45"/>
        </w:numPr>
        <w:spacing w:after="0" w:line="240" w:lineRule="auto"/>
        <w:jc w:val="both"/>
        <w:rPr>
          <w:rFonts w:ascii="Century Gothic" w:hAnsi="Century Gothic"/>
          <w:sz w:val="20"/>
          <w:szCs w:val="20"/>
        </w:rPr>
      </w:pPr>
      <w:r w:rsidRPr="00BC75B9">
        <w:rPr>
          <w:rFonts w:ascii="Century Gothic" w:hAnsi="Century Gothic"/>
          <w:sz w:val="20"/>
          <w:szCs w:val="20"/>
        </w:rPr>
        <w:t>Controles: Describa los controles existentes para prevención y mitigación del riesgo a partir de los Factores del Sistema Seguro.</w:t>
      </w:r>
    </w:p>
    <w:p w14:paraId="3C0DFC8E" w14:textId="06B6579D" w:rsidR="00BC75B9" w:rsidRPr="00BC75B9" w:rsidRDefault="00BC75B9" w:rsidP="00BC75B9">
      <w:pPr>
        <w:pStyle w:val="Prrafodelista"/>
        <w:numPr>
          <w:ilvl w:val="0"/>
          <w:numId w:val="45"/>
        </w:numPr>
        <w:spacing w:after="0" w:line="240" w:lineRule="auto"/>
        <w:jc w:val="both"/>
        <w:rPr>
          <w:rFonts w:ascii="Century Gothic" w:hAnsi="Century Gothic"/>
          <w:sz w:val="20"/>
          <w:szCs w:val="20"/>
        </w:rPr>
      </w:pPr>
      <w:r w:rsidRPr="00BC75B9">
        <w:rPr>
          <w:rFonts w:ascii="Century Gothic" w:hAnsi="Century Gothic"/>
          <w:sz w:val="20"/>
          <w:szCs w:val="20"/>
        </w:rPr>
        <w:t>Evaluación eficacia de controles: Evalúe cualitativamente la eficacia de los controles existentes: Eficacia alta, Eficacia media, Eficacia baja.</w:t>
      </w:r>
    </w:p>
    <w:p w14:paraId="1C7A7C23" w14:textId="77777777" w:rsidR="00BC75B9" w:rsidRPr="00BC75B9" w:rsidRDefault="00BC75B9" w:rsidP="00BC75B9">
      <w:pPr>
        <w:spacing w:after="0" w:line="240" w:lineRule="auto"/>
        <w:jc w:val="both"/>
        <w:rPr>
          <w:rFonts w:ascii="Century Gothic" w:hAnsi="Century Gothic"/>
          <w:sz w:val="20"/>
          <w:szCs w:val="20"/>
        </w:rPr>
      </w:pPr>
    </w:p>
    <w:p w14:paraId="57D32402" w14:textId="5A1951A4" w:rsidR="00BC75B9" w:rsidRPr="00BC75B9" w:rsidRDefault="00BC75B9" w:rsidP="00BC75B9">
      <w:pPr>
        <w:spacing w:after="0" w:line="240" w:lineRule="auto"/>
        <w:jc w:val="center"/>
        <w:rPr>
          <w:rFonts w:ascii="Century Gothic" w:hAnsi="Century Gothic"/>
          <w:sz w:val="20"/>
          <w:szCs w:val="20"/>
        </w:rPr>
      </w:pPr>
      <w:r w:rsidRPr="00BC75B9">
        <w:rPr>
          <w:rFonts w:ascii="Century Gothic" w:hAnsi="Century Gothic"/>
          <w:noProof/>
          <w:sz w:val="20"/>
          <w:szCs w:val="20"/>
          <w:lang w:eastAsia="es-CO"/>
        </w:rPr>
        <w:drawing>
          <wp:inline distT="0" distB="0" distL="0" distR="0" wp14:anchorId="185DF685" wp14:editId="67C6FC0B">
            <wp:extent cx="5612130" cy="1099185"/>
            <wp:effectExtent l="0" t="0" r="762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099185"/>
                    </a:xfrm>
                    <a:prstGeom prst="rect">
                      <a:avLst/>
                    </a:prstGeom>
                    <a:noFill/>
                    <a:ln>
                      <a:noFill/>
                    </a:ln>
                  </pic:spPr>
                </pic:pic>
              </a:graphicData>
            </a:graphic>
          </wp:inline>
        </w:drawing>
      </w:r>
    </w:p>
    <w:p w14:paraId="0EC92410" w14:textId="5579372E" w:rsidR="00BC75B9" w:rsidRDefault="00BC75B9" w:rsidP="00BC75B9">
      <w:pPr>
        <w:spacing w:after="0" w:line="240" w:lineRule="auto"/>
        <w:jc w:val="center"/>
        <w:rPr>
          <w:rFonts w:ascii="Century Gothic" w:hAnsi="Century Gothic"/>
          <w:sz w:val="20"/>
          <w:szCs w:val="20"/>
        </w:rPr>
      </w:pPr>
      <w:r w:rsidRPr="00BC75B9">
        <w:rPr>
          <w:rFonts w:ascii="Century Gothic" w:hAnsi="Century Gothic"/>
          <w:noProof/>
          <w:sz w:val="20"/>
          <w:szCs w:val="20"/>
          <w:lang w:eastAsia="es-CO"/>
        </w:rPr>
        <w:lastRenderedPageBreak/>
        <w:drawing>
          <wp:inline distT="0" distB="0" distL="0" distR="0" wp14:anchorId="2646B07C" wp14:editId="00ED578C">
            <wp:extent cx="5612130" cy="2573020"/>
            <wp:effectExtent l="0" t="0" r="762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2573020"/>
                    </a:xfrm>
                    <a:prstGeom prst="rect">
                      <a:avLst/>
                    </a:prstGeom>
                    <a:noFill/>
                    <a:ln>
                      <a:noFill/>
                    </a:ln>
                  </pic:spPr>
                </pic:pic>
              </a:graphicData>
            </a:graphic>
          </wp:inline>
        </w:drawing>
      </w:r>
    </w:p>
    <w:p w14:paraId="7F25B85F" w14:textId="77777777" w:rsidR="00BC75B9" w:rsidRPr="00BC75B9" w:rsidRDefault="00BC75B9" w:rsidP="00BC75B9">
      <w:pPr>
        <w:spacing w:after="0" w:line="240" w:lineRule="auto"/>
        <w:jc w:val="center"/>
        <w:rPr>
          <w:rFonts w:ascii="Century Gothic" w:hAnsi="Century Gothic"/>
          <w:sz w:val="20"/>
          <w:szCs w:val="20"/>
        </w:rPr>
      </w:pPr>
    </w:p>
    <w:p w14:paraId="3EF2E3BE" w14:textId="77777777" w:rsidR="00BC75B9" w:rsidRPr="00BC75B9" w:rsidRDefault="00BC75B9" w:rsidP="00BC75B9">
      <w:pPr>
        <w:pStyle w:val="Prrafodelista"/>
        <w:numPr>
          <w:ilvl w:val="0"/>
          <w:numId w:val="46"/>
        </w:numPr>
        <w:spacing w:after="0" w:line="240" w:lineRule="auto"/>
        <w:jc w:val="both"/>
        <w:rPr>
          <w:rFonts w:ascii="Century Gothic" w:hAnsi="Century Gothic"/>
          <w:sz w:val="20"/>
          <w:szCs w:val="20"/>
        </w:rPr>
      </w:pPr>
      <w:r w:rsidRPr="00BC75B9">
        <w:rPr>
          <w:rFonts w:ascii="Century Gothic" w:hAnsi="Century Gothic"/>
          <w:sz w:val="20"/>
          <w:szCs w:val="20"/>
        </w:rPr>
        <w:t>Actor Vial: Conductor de tractocamión, Conductor de bus, Conductor de automóvil particular, Montacarguista, Motociclista, Ciclista, Peatón, etc.</w:t>
      </w:r>
    </w:p>
    <w:p w14:paraId="0717D33B" w14:textId="77777777" w:rsidR="00BC75B9" w:rsidRPr="00BC75B9" w:rsidRDefault="00BC75B9" w:rsidP="00BC75B9">
      <w:pPr>
        <w:pStyle w:val="Prrafodelista"/>
        <w:numPr>
          <w:ilvl w:val="0"/>
          <w:numId w:val="46"/>
        </w:numPr>
        <w:spacing w:after="0" w:line="240" w:lineRule="auto"/>
        <w:jc w:val="both"/>
        <w:rPr>
          <w:rFonts w:ascii="Century Gothic" w:hAnsi="Century Gothic"/>
          <w:sz w:val="20"/>
          <w:szCs w:val="20"/>
        </w:rPr>
      </w:pPr>
      <w:r w:rsidRPr="00BC75B9">
        <w:rPr>
          <w:rFonts w:ascii="Century Gothic" w:hAnsi="Century Gothic"/>
          <w:sz w:val="20"/>
          <w:szCs w:val="20"/>
        </w:rPr>
        <w:t>Tipo de Vehículo (propios, contratistas o de propiedad de empleados): Tractocamión, Bus, Automóvil particular, Montacargas, Motocicleta, Bicicleta, etc.</w:t>
      </w:r>
    </w:p>
    <w:p w14:paraId="6EF5CF1C" w14:textId="380F44CB" w:rsidR="00BC75B9" w:rsidRPr="00BC75B9" w:rsidRDefault="00BC75B9" w:rsidP="00BC75B9">
      <w:pPr>
        <w:pStyle w:val="Prrafodelista"/>
        <w:numPr>
          <w:ilvl w:val="0"/>
          <w:numId w:val="46"/>
        </w:numPr>
        <w:spacing w:after="0" w:line="240" w:lineRule="auto"/>
        <w:jc w:val="both"/>
        <w:rPr>
          <w:rFonts w:ascii="Century Gothic" w:hAnsi="Century Gothic"/>
          <w:sz w:val="20"/>
          <w:szCs w:val="20"/>
        </w:rPr>
      </w:pPr>
      <w:r w:rsidRPr="00BC75B9">
        <w:rPr>
          <w:rFonts w:ascii="Century Gothic" w:hAnsi="Century Gothic"/>
          <w:sz w:val="20"/>
          <w:szCs w:val="20"/>
        </w:rPr>
        <w:t>Tipo de Entorno (interno o externo): Rutas fijas, Vías urbanas, Vías primarias, Vías internas de la empresa, Entorno próximo de la empresa, etc.</w:t>
      </w:r>
    </w:p>
    <w:p w14:paraId="1242FFE2" w14:textId="77777777" w:rsidR="00BC75B9" w:rsidRPr="00BC75B9" w:rsidRDefault="00BC75B9" w:rsidP="00BC75B9">
      <w:pPr>
        <w:pStyle w:val="Prrafodelista"/>
        <w:spacing w:after="0" w:line="240" w:lineRule="auto"/>
        <w:jc w:val="both"/>
        <w:rPr>
          <w:rFonts w:ascii="Century Gothic" w:hAnsi="Century Gothic"/>
          <w:sz w:val="20"/>
          <w:szCs w:val="20"/>
        </w:rPr>
      </w:pPr>
    </w:p>
    <w:p w14:paraId="060E7ED6" w14:textId="75247CAE" w:rsidR="00BC75B9" w:rsidRPr="00BC75B9" w:rsidRDefault="00BC75B9" w:rsidP="00BC75B9">
      <w:pPr>
        <w:spacing w:after="0" w:line="240" w:lineRule="auto"/>
        <w:jc w:val="center"/>
        <w:rPr>
          <w:rFonts w:ascii="Century Gothic" w:hAnsi="Century Gothic"/>
          <w:sz w:val="20"/>
          <w:szCs w:val="20"/>
        </w:rPr>
      </w:pPr>
      <w:r w:rsidRPr="00BC75B9">
        <w:rPr>
          <w:rFonts w:ascii="Century Gothic" w:hAnsi="Century Gothic"/>
          <w:noProof/>
          <w:sz w:val="20"/>
          <w:szCs w:val="20"/>
          <w:lang w:eastAsia="es-CO"/>
        </w:rPr>
        <w:drawing>
          <wp:inline distT="0" distB="0" distL="0" distR="0" wp14:anchorId="13D00E1C" wp14:editId="2FB9F50E">
            <wp:extent cx="5612130" cy="1388110"/>
            <wp:effectExtent l="0" t="0" r="7620" b="254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388110"/>
                    </a:xfrm>
                    <a:prstGeom prst="rect">
                      <a:avLst/>
                    </a:prstGeom>
                    <a:noFill/>
                    <a:ln>
                      <a:noFill/>
                    </a:ln>
                  </pic:spPr>
                </pic:pic>
              </a:graphicData>
            </a:graphic>
          </wp:inline>
        </w:drawing>
      </w:r>
    </w:p>
    <w:p w14:paraId="2F6EAF20" w14:textId="77777777" w:rsidR="00BC75B9" w:rsidRPr="00BC75B9" w:rsidRDefault="00BC75B9" w:rsidP="00BC75B9">
      <w:pPr>
        <w:spacing w:after="0" w:line="240" w:lineRule="auto"/>
        <w:rPr>
          <w:rFonts w:ascii="Century Gothic" w:hAnsi="Century Gothic"/>
          <w:sz w:val="20"/>
          <w:szCs w:val="20"/>
        </w:rPr>
      </w:pPr>
    </w:p>
    <w:p w14:paraId="5DD7701A" w14:textId="74A078AC" w:rsidR="00BC75B9" w:rsidRPr="008604CE" w:rsidRDefault="00BC75B9" w:rsidP="008604CE">
      <w:pPr>
        <w:spacing w:after="160" w:line="259" w:lineRule="auto"/>
        <w:rPr>
          <w:rFonts w:ascii="Century Gothic" w:hAnsi="Century Gothic"/>
          <w:b/>
          <w:bCs/>
          <w:sz w:val="20"/>
          <w:szCs w:val="20"/>
        </w:rPr>
      </w:pPr>
      <w:r w:rsidRPr="008604CE">
        <w:rPr>
          <w:rFonts w:ascii="Century Gothic" w:hAnsi="Century Gothic"/>
          <w:b/>
          <w:bCs/>
          <w:sz w:val="20"/>
          <w:szCs w:val="20"/>
        </w:rPr>
        <w:t xml:space="preserve">VALORACIÓN DEL RIESGO: </w:t>
      </w:r>
      <w:r w:rsidRPr="008604CE">
        <w:rPr>
          <w:rFonts w:ascii="Century Gothic" w:hAnsi="Century Gothic"/>
          <w:sz w:val="20"/>
          <w:szCs w:val="20"/>
        </w:rPr>
        <w:t>La valoración del riesgo tiene como objetivo priorizar y obtener información necesaria en la toma de decisiones:</w:t>
      </w:r>
    </w:p>
    <w:p w14:paraId="16CCF38C" w14:textId="24BB3B0D" w:rsidR="00BC75B9" w:rsidRPr="00BC75B9" w:rsidRDefault="00BC75B9" w:rsidP="00BC75B9">
      <w:pPr>
        <w:spacing w:after="160" w:line="259" w:lineRule="auto"/>
        <w:jc w:val="center"/>
        <w:rPr>
          <w:rFonts w:ascii="Century Gothic" w:hAnsi="Century Gothic"/>
          <w:b/>
          <w:bCs/>
          <w:sz w:val="20"/>
          <w:szCs w:val="20"/>
        </w:rPr>
      </w:pPr>
      <w:r w:rsidRPr="00BC75B9">
        <w:rPr>
          <w:rFonts w:ascii="Century Gothic" w:hAnsi="Century Gothic"/>
          <w:noProof/>
          <w:sz w:val="20"/>
          <w:szCs w:val="20"/>
          <w:lang w:eastAsia="es-CO"/>
        </w:rPr>
        <w:drawing>
          <wp:inline distT="0" distB="0" distL="0" distR="0" wp14:anchorId="3DD51D4B" wp14:editId="33D1893C">
            <wp:extent cx="5865962" cy="1383030"/>
            <wp:effectExtent l="0" t="0" r="1905" b="762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9850" cy="1383947"/>
                    </a:xfrm>
                    <a:prstGeom prst="rect">
                      <a:avLst/>
                    </a:prstGeom>
                    <a:noFill/>
                    <a:ln>
                      <a:noFill/>
                    </a:ln>
                  </pic:spPr>
                </pic:pic>
              </a:graphicData>
            </a:graphic>
          </wp:inline>
        </w:drawing>
      </w:r>
    </w:p>
    <w:p w14:paraId="3C42CCD4" w14:textId="69B8AC64" w:rsidR="00BC75B9" w:rsidRPr="00BC75B9" w:rsidRDefault="00BC75B9" w:rsidP="00BC75B9">
      <w:pPr>
        <w:spacing w:after="160" w:line="259" w:lineRule="auto"/>
        <w:jc w:val="center"/>
        <w:rPr>
          <w:rFonts w:ascii="Century Gothic" w:hAnsi="Century Gothic"/>
          <w:b/>
          <w:bCs/>
          <w:sz w:val="20"/>
          <w:szCs w:val="20"/>
        </w:rPr>
      </w:pPr>
      <w:r w:rsidRPr="00BC75B9">
        <w:rPr>
          <w:rFonts w:ascii="Century Gothic" w:hAnsi="Century Gothic"/>
          <w:noProof/>
          <w:sz w:val="20"/>
          <w:szCs w:val="20"/>
          <w:lang w:eastAsia="es-CO"/>
        </w:rPr>
        <w:lastRenderedPageBreak/>
        <w:drawing>
          <wp:inline distT="0" distB="0" distL="0" distR="0" wp14:anchorId="6CBA6E30" wp14:editId="47221CED">
            <wp:extent cx="5612130" cy="1581785"/>
            <wp:effectExtent l="0" t="0" r="762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1581785"/>
                    </a:xfrm>
                    <a:prstGeom prst="rect">
                      <a:avLst/>
                    </a:prstGeom>
                    <a:noFill/>
                    <a:ln>
                      <a:noFill/>
                    </a:ln>
                  </pic:spPr>
                </pic:pic>
              </a:graphicData>
            </a:graphic>
          </wp:inline>
        </w:drawing>
      </w:r>
    </w:p>
    <w:p w14:paraId="16F40DF4" w14:textId="2BC803A3" w:rsidR="00BC75B9" w:rsidRPr="00BC75B9" w:rsidRDefault="00BC75B9" w:rsidP="00BC75B9">
      <w:pPr>
        <w:spacing w:after="160" w:line="259" w:lineRule="auto"/>
        <w:jc w:val="center"/>
        <w:rPr>
          <w:rFonts w:ascii="Century Gothic" w:hAnsi="Century Gothic"/>
          <w:b/>
          <w:bCs/>
          <w:sz w:val="20"/>
          <w:szCs w:val="20"/>
        </w:rPr>
      </w:pPr>
      <w:r w:rsidRPr="00BC75B9">
        <w:rPr>
          <w:rFonts w:ascii="Century Gothic" w:hAnsi="Century Gothic"/>
          <w:noProof/>
          <w:sz w:val="20"/>
          <w:szCs w:val="20"/>
          <w:lang w:eastAsia="es-CO"/>
        </w:rPr>
        <w:drawing>
          <wp:inline distT="0" distB="0" distL="0" distR="0" wp14:anchorId="33404E52" wp14:editId="45096BEB">
            <wp:extent cx="5612130" cy="1377315"/>
            <wp:effectExtent l="0" t="0" r="762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1377315"/>
                    </a:xfrm>
                    <a:prstGeom prst="rect">
                      <a:avLst/>
                    </a:prstGeom>
                    <a:noFill/>
                    <a:ln>
                      <a:noFill/>
                    </a:ln>
                  </pic:spPr>
                </pic:pic>
              </a:graphicData>
            </a:graphic>
          </wp:inline>
        </w:drawing>
      </w:r>
    </w:p>
    <w:p w14:paraId="4F2315DE" w14:textId="77777777" w:rsidR="00050C40" w:rsidRDefault="00050C40" w:rsidP="00005A49">
      <w:pPr>
        <w:spacing w:after="0" w:line="240" w:lineRule="auto"/>
        <w:jc w:val="both"/>
        <w:rPr>
          <w:rFonts w:ascii="Century Gothic" w:hAnsi="Century Gothic"/>
          <w:sz w:val="20"/>
          <w:szCs w:val="20"/>
        </w:rPr>
      </w:pPr>
    </w:p>
    <w:p w14:paraId="2098B7DE" w14:textId="4B175EB2" w:rsidR="000629AC" w:rsidRPr="00005A49" w:rsidRDefault="000629AC" w:rsidP="001723EC">
      <w:pPr>
        <w:pStyle w:val="Ttulo1"/>
        <w:numPr>
          <w:ilvl w:val="0"/>
          <w:numId w:val="33"/>
        </w:numPr>
      </w:pPr>
      <w:bookmarkStart w:id="7" w:name="_Toc160198123"/>
      <w:r w:rsidRPr="00005A49">
        <w:t>PROCEDIMIENTO</w:t>
      </w:r>
      <w:bookmarkEnd w:id="7"/>
    </w:p>
    <w:p w14:paraId="1DD28FC0" w14:textId="77777777" w:rsidR="000629AC" w:rsidRPr="00005A49" w:rsidRDefault="000629AC" w:rsidP="00005A49">
      <w:pPr>
        <w:spacing w:after="0" w:line="240" w:lineRule="auto"/>
        <w:jc w:val="both"/>
        <w:rPr>
          <w:rFonts w:ascii="Century Gothic" w:hAnsi="Century Gothic"/>
          <w:sz w:val="20"/>
          <w:szCs w:val="20"/>
        </w:rPr>
        <w:sectPr w:rsidR="000629AC" w:rsidRPr="00005A49" w:rsidSect="00005A49">
          <w:headerReference w:type="default" r:id="rId18"/>
          <w:type w:val="continuous"/>
          <w:pgSz w:w="12242" w:h="15842" w:code="1"/>
          <w:pgMar w:top="1440" w:right="1080" w:bottom="1440" w:left="1080" w:header="720" w:footer="720" w:gutter="0"/>
          <w:cols w:space="708"/>
          <w:noEndnote/>
          <w:docGrid w:linePitch="299"/>
        </w:sectPr>
      </w:pPr>
    </w:p>
    <w:tbl>
      <w:tblPr>
        <w:tblStyle w:val="Tablaconcuadrcula"/>
        <w:tblW w:w="14388" w:type="dxa"/>
        <w:jc w:val="center"/>
        <w:tblLook w:val="04A0" w:firstRow="1" w:lastRow="0" w:firstColumn="1" w:lastColumn="0" w:noHBand="0" w:noVBand="1"/>
      </w:tblPr>
      <w:tblGrid>
        <w:gridCol w:w="2551"/>
        <w:gridCol w:w="7500"/>
        <w:gridCol w:w="2109"/>
        <w:gridCol w:w="2228"/>
      </w:tblGrid>
      <w:tr w:rsidR="0097528E" w:rsidRPr="0097528E" w14:paraId="6E13DFE3" w14:textId="77777777" w:rsidTr="000629AC">
        <w:trPr>
          <w:jc w:val="center"/>
        </w:trPr>
        <w:tc>
          <w:tcPr>
            <w:tcW w:w="2551" w:type="dxa"/>
            <w:vAlign w:val="center"/>
          </w:tcPr>
          <w:p w14:paraId="31E172E5" w14:textId="77777777" w:rsidR="00BD5D60" w:rsidRPr="0097528E" w:rsidRDefault="00BD5D60" w:rsidP="00005A49">
            <w:pPr>
              <w:jc w:val="center"/>
              <w:rPr>
                <w:rFonts w:ascii="Century Gothic" w:hAnsi="Century Gothic"/>
                <w:b/>
                <w:sz w:val="20"/>
                <w:szCs w:val="20"/>
              </w:rPr>
            </w:pPr>
            <w:r w:rsidRPr="0097528E">
              <w:rPr>
                <w:rFonts w:ascii="Century Gothic" w:hAnsi="Century Gothic"/>
                <w:b/>
                <w:sz w:val="20"/>
                <w:szCs w:val="20"/>
              </w:rPr>
              <w:lastRenderedPageBreak/>
              <w:t>ACTIVIDAD</w:t>
            </w:r>
          </w:p>
        </w:tc>
        <w:tc>
          <w:tcPr>
            <w:tcW w:w="7500" w:type="dxa"/>
            <w:vAlign w:val="center"/>
          </w:tcPr>
          <w:p w14:paraId="3101933C" w14:textId="77777777" w:rsidR="00BD5D60" w:rsidRPr="0097528E" w:rsidRDefault="00BD5D60" w:rsidP="00005A49">
            <w:pPr>
              <w:jc w:val="center"/>
              <w:rPr>
                <w:rFonts w:ascii="Century Gothic" w:hAnsi="Century Gothic"/>
                <w:b/>
                <w:sz w:val="20"/>
                <w:szCs w:val="20"/>
              </w:rPr>
            </w:pPr>
            <w:r w:rsidRPr="0097528E">
              <w:rPr>
                <w:rFonts w:ascii="Century Gothic" w:hAnsi="Century Gothic"/>
                <w:b/>
                <w:sz w:val="20"/>
                <w:szCs w:val="20"/>
              </w:rPr>
              <w:t>COMO</w:t>
            </w:r>
          </w:p>
        </w:tc>
        <w:tc>
          <w:tcPr>
            <w:tcW w:w="2109" w:type="dxa"/>
            <w:vAlign w:val="center"/>
          </w:tcPr>
          <w:p w14:paraId="247A28AF" w14:textId="77777777" w:rsidR="00BD5D60" w:rsidRPr="0097528E" w:rsidRDefault="00BD5D60" w:rsidP="00005A49">
            <w:pPr>
              <w:jc w:val="center"/>
              <w:rPr>
                <w:rFonts w:ascii="Century Gothic" w:hAnsi="Century Gothic"/>
                <w:b/>
                <w:sz w:val="20"/>
                <w:szCs w:val="20"/>
              </w:rPr>
            </w:pPr>
            <w:r w:rsidRPr="0097528E">
              <w:rPr>
                <w:rFonts w:ascii="Century Gothic" w:hAnsi="Century Gothic"/>
                <w:b/>
                <w:sz w:val="20"/>
                <w:szCs w:val="20"/>
              </w:rPr>
              <w:t>RESPONSABLE</w:t>
            </w:r>
          </w:p>
        </w:tc>
        <w:tc>
          <w:tcPr>
            <w:tcW w:w="2228" w:type="dxa"/>
            <w:vAlign w:val="center"/>
          </w:tcPr>
          <w:p w14:paraId="7D778AC7" w14:textId="77777777" w:rsidR="00BD5D60" w:rsidRPr="0097528E" w:rsidRDefault="00BD5D60" w:rsidP="00005A49">
            <w:pPr>
              <w:jc w:val="center"/>
              <w:rPr>
                <w:rFonts w:ascii="Century Gothic" w:hAnsi="Century Gothic"/>
                <w:b/>
                <w:sz w:val="20"/>
                <w:szCs w:val="20"/>
              </w:rPr>
            </w:pPr>
            <w:r w:rsidRPr="0097528E">
              <w:rPr>
                <w:rFonts w:ascii="Century Gothic" w:hAnsi="Century Gothic"/>
                <w:b/>
                <w:sz w:val="20"/>
                <w:szCs w:val="20"/>
              </w:rPr>
              <w:t>REGISTRO</w:t>
            </w:r>
          </w:p>
        </w:tc>
      </w:tr>
      <w:tr w:rsidR="0097528E" w:rsidRPr="0097528E" w14:paraId="29DF3404" w14:textId="77777777" w:rsidTr="00AA1831">
        <w:trPr>
          <w:trHeight w:val="1744"/>
          <w:jc w:val="center"/>
        </w:trPr>
        <w:tc>
          <w:tcPr>
            <w:tcW w:w="2551" w:type="dxa"/>
            <w:vAlign w:val="center"/>
          </w:tcPr>
          <w:p w14:paraId="0B810160" w14:textId="5B094ECB" w:rsidR="0097528E" w:rsidRPr="0097528E" w:rsidRDefault="0097528E" w:rsidP="0097528E">
            <w:pPr>
              <w:pStyle w:val="Prrafodelista"/>
              <w:numPr>
                <w:ilvl w:val="0"/>
                <w:numId w:val="25"/>
              </w:numPr>
              <w:ind w:left="316"/>
              <w:jc w:val="both"/>
              <w:rPr>
                <w:rFonts w:ascii="Century Gothic" w:hAnsi="Century Gothic"/>
                <w:sz w:val="20"/>
                <w:szCs w:val="20"/>
              </w:rPr>
            </w:pPr>
            <w:r w:rsidRPr="0097528E">
              <w:rPr>
                <w:rFonts w:ascii="Century Gothic" w:hAnsi="Century Gothic"/>
                <w:sz w:val="20"/>
                <w:szCs w:val="20"/>
              </w:rPr>
              <w:t>LEVANTAMIENTO DE MATRIZ DE IDENTIFICACIÓN DE RIESGOS VIALES</w:t>
            </w:r>
          </w:p>
        </w:tc>
        <w:tc>
          <w:tcPr>
            <w:tcW w:w="7500" w:type="dxa"/>
            <w:vAlign w:val="center"/>
          </w:tcPr>
          <w:p w14:paraId="4F67CA6E" w14:textId="2147677C" w:rsidR="0097528E" w:rsidRPr="0097528E" w:rsidRDefault="0097528E" w:rsidP="0097528E">
            <w:pPr>
              <w:jc w:val="both"/>
              <w:rPr>
                <w:rFonts w:ascii="Century Gothic" w:hAnsi="Century Gothic"/>
                <w:sz w:val="20"/>
                <w:szCs w:val="20"/>
              </w:rPr>
            </w:pPr>
            <w:r w:rsidRPr="0097528E">
              <w:rPr>
                <w:rFonts w:ascii="Century Gothic" w:hAnsi="Century Gothic"/>
                <w:sz w:val="20"/>
                <w:szCs w:val="20"/>
              </w:rPr>
              <w:t xml:space="preserve">El Coordinador SIG realizará aplicación de encuesta de seguridad vial, donde se realiza identificación de riesgos en seguridad vial, con el fin de encontrar, reconocer y describir los riesgos de seguridad vial teniendo en cuenta a todos los colaboradores de Biako seguridad Ltda., luego se realizará consignación de los mismos dentro de la matriz de riesgos modelo RMWCT  </w:t>
            </w:r>
          </w:p>
        </w:tc>
        <w:tc>
          <w:tcPr>
            <w:tcW w:w="2109" w:type="dxa"/>
            <w:vAlign w:val="center"/>
          </w:tcPr>
          <w:p w14:paraId="5BCDC300" w14:textId="0E3A04B7" w:rsidR="0097528E" w:rsidRPr="0097528E" w:rsidRDefault="0097528E" w:rsidP="0097528E">
            <w:pPr>
              <w:jc w:val="center"/>
              <w:rPr>
                <w:rFonts w:ascii="Century Gothic" w:hAnsi="Century Gothic"/>
                <w:sz w:val="20"/>
                <w:szCs w:val="20"/>
              </w:rPr>
            </w:pPr>
            <w:r w:rsidRPr="0097528E">
              <w:rPr>
                <w:rFonts w:ascii="Century Gothic" w:hAnsi="Century Gothic"/>
                <w:sz w:val="20"/>
                <w:szCs w:val="20"/>
              </w:rPr>
              <w:t>Coordinador SIG y líder PESV</w:t>
            </w:r>
          </w:p>
        </w:tc>
        <w:tc>
          <w:tcPr>
            <w:tcW w:w="2228" w:type="dxa"/>
            <w:vAlign w:val="center"/>
          </w:tcPr>
          <w:p w14:paraId="216E91E1" w14:textId="6C60F2D5" w:rsidR="0097528E" w:rsidRPr="0097528E" w:rsidRDefault="0097528E" w:rsidP="0097528E">
            <w:pPr>
              <w:jc w:val="center"/>
              <w:rPr>
                <w:rFonts w:ascii="Century Gothic" w:hAnsi="Century Gothic"/>
                <w:sz w:val="20"/>
                <w:szCs w:val="20"/>
              </w:rPr>
            </w:pPr>
            <w:r w:rsidRPr="0097528E">
              <w:rPr>
                <w:rFonts w:ascii="Century Gothic" w:hAnsi="Century Gothic"/>
                <w:sz w:val="20"/>
                <w:szCs w:val="20"/>
              </w:rPr>
              <w:t>Matriz riesgos viales</w:t>
            </w:r>
          </w:p>
        </w:tc>
      </w:tr>
      <w:tr w:rsidR="0097528E" w:rsidRPr="0097528E" w14:paraId="53F09D42" w14:textId="77777777" w:rsidTr="00AA1831">
        <w:trPr>
          <w:trHeight w:val="1838"/>
          <w:jc w:val="center"/>
        </w:trPr>
        <w:tc>
          <w:tcPr>
            <w:tcW w:w="2551" w:type="dxa"/>
            <w:vAlign w:val="center"/>
          </w:tcPr>
          <w:p w14:paraId="72DB37AB" w14:textId="002F9B89" w:rsidR="005E0961" w:rsidRPr="0097528E" w:rsidRDefault="00FE3B14" w:rsidP="00715A3C">
            <w:pPr>
              <w:pStyle w:val="Prrafodelista"/>
              <w:numPr>
                <w:ilvl w:val="0"/>
                <w:numId w:val="25"/>
              </w:numPr>
              <w:ind w:left="316"/>
              <w:jc w:val="both"/>
              <w:rPr>
                <w:rFonts w:ascii="Century Gothic" w:hAnsi="Century Gothic"/>
                <w:sz w:val="20"/>
                <w:szCs w:val="20"/>
              </w:rPr>
            </w:pPr>
            <w:r w:rsidRPr="0097528E">
              <w:rPr>
                <w:rFonts w:ascii="Century Gothic" w:hAnsi="Century Gothic"/>
                <w:sz w:val="20"/>
                <w:szCs w:val="20"/>
              </w:rPr>
              <w:t>ACTUALIZACIÓN DE MATRICES</w:t>
            </w:r>
          </w:p>
        </w:tc>
        <w:tc>
          <w:tcPr>
            <w:tcW w:w="7500" w:type="dxa"/>
            <w:vAlign w:val="center"/>
          </w:tcPr>
          <w:p w14:paraId="77AD527F" w14:textId="6D709294" w:rsidR="00B6412E" w:rsidRPr="0097528E" w:rsidRDefault="00FE3B14" w:rsidP="00FE3B14">
            <w:pPr>
              <w:jc w:val="both"/>
              <w:rPr>
                <w:rFonts w:ascii="Century Gothic" w:hAnsi="Century Gothic" w:cstheme="minorHAnsi"/>
                <w:sz w:val="20"/>
                <w:szCs w:val="20"/>
              </w:rPr>
            </w:pPr>
            <w:r w:rsidRPr="0097528E">
              <w:rPr>
                <w:rFonts w:ascii="Century Gothic" w:hAnsi="Century Gothic" w:cstheme="minorHAnsi"/>
                <w:sz w:val="20"/>
                <w:szCs w:val="20"/>
              </w:rPr>
              <w:t xml:space="preserve">La actualización de las Matrices de identificación de Peligros, evaluación, valoración y control de riesgos en seguridad vial. Se realizarán anualmente o cuando ocurra un accidente de trabajo, donde no se haya contemplado el peligro o se realice un cambio significativo a la labor o entorno de lo contrario se recomienda estar realizando inspecciones periódicas con el fin de realizar seguimiento a las recomendaciones dadas en la matriz. </w:t>
            </w:r>
          </w:p>
        </w:tc>
        <w:tc>
          <w:tcPr>
            <w:tcW w:w="2109" w:type="dxa"/>
            <w:vAlign w:val="center"/>
          </w:tcPr>
          <w:p w14:paraId="4F42BA36" w14:textId="3898A90E" w:rsidR="00B6412E" w:rsidRPr="0097528E" w:rsidRDefault="006444D9" w:rsidP="00005A49">
            <w:pPr>
              <w:jc w:val="center"/>
              <w:rPr>
                <w:rFonts w:ascii="Century Gothic" w:hAnsi="Century Gothic"/>
                <w:sz w:val="20"/>
                <w:szCs w:val="20"/>
              </w:rPr>
            </w:pPr>
            <w:r w:rsidRPr="0097528E">
              <w:rPr>
                <w:rFonts w:ascii="Century Gothic" w:hAnsi="Century Gothic"/>
                <w:sz w:val="20"/>
                <w:szCs w:val="20"/>
              </w:rPr>
              <w:t>Coordinador SIG</w:t>
            </w:r>
            <w:r w:rsidR="00FE3B14" w:rsidRPr="0097528E">
              <w:rPr>
                <w:rFonts w:ascii="Century Gothic" w:hAnsi="Century Gothic"/>
                <w:sz w:val="20"/>
                <w:szCs w:val="20"/>
              </w:rPr>
              <w:t xml:space="preserve"> y líder PESV</w:t>
            </w:r>
          </w:p>
        </w:tc>
        <w:tc>
          <w:tcPr>
            <w:tcW w:w="2228" w:type="dxa"/>
            <w:vAlign w:val="center"/>
          </w:tcPr>
          <w:p w14:paraId="4DEE8EFF" w14:textId="530BEDA8" w:rsidR="00B6412E" w:rsidRPr="0097528E" w:rsidRDefault="00FE3B14" w:rsidP="00005A49">
            <w:pPr>
              <w:jc w:val="center"/>
              <w:rPr>
                <w:rFonts w:ascii="Century Gothic" w:hAnsi="Century Gothic"/>
                <w:sz w:val="20"/>
                <w:szCs w:val="20"/>
              </w:rPr>
            </w:pPr>
            <w:r w:rsidRPr="0097528E">
              <w:rPr>
                <w:rFonts w:ascii="Century Gothic" w:hAnsi="Century Gothic"/>
                <w:sz w:val="20"/>
                <w:szCs w:val="20"/>
              </w:rPr>
              <w:t>Matriz riesgos viales</w:t>
            </w:r>
          </w:p>
        </w:tc>
      </w:tr>
      <w:tr w:rsidR="0097528E" w:rsidRPr="0097528E" w14:paraId="55D82622" w14:textId="77777777" w:rsidTr="00AA1831">
        <w:trPr>
          <w:trHeight w:val="1554"/>
          <w:jc w:val="center"/>
        </w:trPr>
        <w:tc>
          <w:tcPr>
            <w:tcW w:w="2551" w:type="dxa"/>
            <w:vAlign w:val="center"/>
          </w:tcPr>
          <w:p w14:paraId="50CDD7E6" w14:textId="1C12372A" w:rsidR="002932F1" w:rsidRPr="0097528E" w:rsidRDefault="00FE3B14" w:rsidP="00715A3C">
            <w:pPr>
              <w:pStyle w:val="Prrafodelista"/>
              <w:numPr>
                <w:ilvl w:val="0"/>
                <w:numId w:val="25"/>
              </w:numPr>
              <w:ind w:left="316"/>
              <w:jc w:val="both"/>
              <w:rPr>
                <w:rFonts w:ascii="Century Gothic" w:hAnsi="Century Gothic"/>
                <w:sz w:val="20"/>
                <w:szCs w:val="20"/>
              </w:rPr>
            </w:pPr>
            <w:r w:rsidRPr="0097528E">
              <w:rPr>
                <w:rFonts w:ascii="Century Gothic" w:hAnsi="Century Gothic"/>
                <w:sz w:val="20"/>
                <w:szCs w:val="20"/>
              </w:rPr>
              <w:t>COMUNICACIÓN</w:t>
            </w:r>
          </w:p>
        </w:tc>
        <w:tc>
          <w:tcPr>
            <w:tcW w:w="7500" w:type="dxa"/>
            <w:vAlign w:val="center"/>
          </w:tcPr>
          <w:p w14:paraId="7F9DAFA3" w14:textId="4AAB1BF3" w:rsidR="00DB69E7" w:rsidRPr="0097528E" w:rsidRDefault="00FE3B14" w:rsidP="00FE3B14">
            <w:pPr>
              <w:jc w:val="both"/>
              <w:rPr>
                <w:rFonts w:ascii="Century Gothic" w:hAnsi="Century Gothic"/>
                <w:sz w:val="20"/>
                <w:szCs w:val="20"/>
              </w:rPr>
            </w:pPr>
            <w:r w:rsidRPr="0097528E">
              <w:rPr>
                <w:rFonts w:ascii="Century Gothic" w:hAnsi="Century Gothic" w:cstheme="minorHAnsi"/>
                <w:sz w:val="20"/>
                <w:szCs w:val="20"/>
              </w:rPr>
              <w:t>Una vez concluida la identificación de Peligros, evaluación, valoración y control de riesgos en seguridad vial y determinación de controles se deberá comunicar al personal en el proceso de Inducción, Reinducción o cada vez que se realicen actualizaciones de la misma y se dejará su respectivo registro en Inducción y Re inducción</w:t>
            </w:r>
          </w:p>
        </w:tc>
        <w:tc>
          <w:tcPr>
            <w:tcW w:w="2109" w:type="dxa"/>
            <w:vAlign w:val="center"/>
          </w:tcPr>
          <w:p w14:paraId="5F680702" w14:textId="5B34455F" w:rsidR="002932F1" w:rsidRPr="0097528E" w:rsidRDefault="00FE3B14" w:rsidP="00005A49">
            <w:pPr>
              <w:jc w:val="center"/>
              <w:rPr>
                <w:rFonts w:ascii="Century Gothic" w:hAnsi="Century Gothic"/>
                <w:sz w:val="20"/>
                <w:szCs w:val="20"/>
              </w:rPr>
            </w:pPr>
            <w:r w:rsidRPr="0097528E">
              <w:rPr>
                <w:rFonts w:ascii="Century Gothic" w:hAnsi="Century Gothic"/>
                <w:sz w:val="20"/>
                <w:szCs w:val="20"/>
              </w:rPr>
              <w:t>Coordinador SIG y líder PESV</w:t>
            </w:r>
          </w:p>
        </w:tc>
        <w:tc>
          <w:tcPr>
            <w:tcW w:w="2228" w:type="dxa"/>
            <w:vAlign w:val="center"/>
          </w:tcPr>
          <w:p w14:paraId="34E1CF3D" w14:textId="5BA7F6F2" w:rsidR="002932F1" w:rsidRPr="0097528E" w:rsidRDefault="00FE3B14" w:rsidP="00005A49">
            <w:pPr>
              <w:jc w:val="center"/>
              <w:rPr>
                <w:rFonts w:ascii="Century Gothic" w:hAnsi="Century Gothic"/>
                <w:sz w:val="20"/>
                <w:szCs w:val="20"/>
              </w:rPr>
            </w:pPr>
            <w:r w:rsidRPr="0097528E">
              <w:rPr>
                <w:rFonts w:ascii="Century Gothic" w:hAnsi="Century Gothic"/>
                <w:sz w:val="20"/>
                <w:szCs w:val="20"/>
              </w:rPr>
              <w:t>Listado de capacitación</w:t>
            </w:r>
          </w:p>
        </w:tc>
      </w:tr>
    </w:tbl>
    <w:p w14:paraId="597C0296" w14:textId="77777777" w:rsidR="00B6412E" w:rsidRPr="00005A49" w:rsidRDefault="00B6412E" w:rsidP="00005A49">
      <w:pPr>
        <w:spacing w:after="0" w:line="240" w:lineRule="auto"/>
        <w:jc w:val="both"/>
        <w:rPr>
          <w:rFonts w:ascii="Century Gothic" w:hAnsi="Century Gothic"/>
          <w:sz w:val="20"/>
          <w:szCs w:val="20"/>
        </w:rPr>
      </w:pPr>
    </w:p>
    <w:p w14:paraId="057C0844" w14:textId="46B25D0D" w:rsidR="005A6CC9" w:rsidRPr="00005A49" w:rsidRDefault="005A6CC9" w:rsidP="001723EC">
      <w:pPr>
        <w:pStyle w:val="Ttulo1"/>
        <w:numPr>
          <w:ilvl w:val="0"/>
          <w:numId w:val="33"/>
        </w:numPr>
      </w:pPr>
      <w:bookmarkStart w:id="8" w:name="_Toc160198124"/>
      <w:r w:rsidRPr="00005A49">
        <w:t>REGISTROS</w:t>
      </w:r>
      <w:bookmarkEnd w:id="8"/>
    </w:p>
    <w:tbl>
      <w:tblPr>
        <w:tblW w:w="11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2037"/>
        <w:gridCol w:w="8105"/>
      </w:tblGrid>
      <w:tr w:rsidR="00642A14" w:rsidRPr="00005A49" w14:paraId="589C2735" w14:textId="77777777" w:rsidTr="00BD190F">
        <w:trPr>
          <w:trHeight w:val="20"/>
          <w:jc w:val="center"/>
        </w:trPr>
        <w:tc>
          <w:tcPr>
            <w:tcW w:w="1448" w:type="dxa"/>
            <w:shd w:val="clear" w:color="auto" w:fill="auto"/>
            <w:vAlign w:val="center"/>
          </w:tcPr>
          <w:p w14:paraId="0255CF08" w14:textId="77777777" w:rsidR="005A6CC9" w:rsidRPr="00005A49" w:rsidRDefault="005A6CC9" w:rsidP="00005A49">
            <w:pPr>
              <w:spacing w:after="0" w:line="240" w:lineRule="auto"/>
              <w:jc w:val="center"/>
              <w:rPr>
                <w:rFonts w:ascii="Century Gothic" w:hAnsi="Century Gothic"/>
                <w:b/>
                <w:sz w:val="20"/>
                <w:szCs w:val="20"/>
              </w:rPr>
            </w:pPr>
            <w:r w:rsidRPr="00005A49">
              <w:rPr>
                <w:rFonts w:ascii="Century Gothic" w:hAnsi="Century Gothic"/>
                <w:b/>
                <w:sz w:val="20"/>
                <w:szCs w:val="20"/>
              </w:rPr>
              <w:t>No.</w:t>
            </w:r>
          </w:p>
        </w:tc>
        <w:tc>
          <w:tcPr>
            <w:tcW w:w="2037" w:type="dxa"/>
            <w:shd w:val="clear" w:color="auto" w:fill="auto"/>
            <w:vAlign w:val="center"/>
          </w:tcPr>
          <w:p w14:paraId="30F40D78" w14:textId="77777777" w:rsidR="005A6CC9" w:rsidRPr="00005A49" w:rsidRDefault="005A6CC9" w:rsidP="00005A49">
            <w:pPr>
              <w:spacing w:after="0" w:line="240" w:lineRule="auto"/>
              <w:jc w:val="center"/>
              <w:rPr>
                <w:rFonts w:ascii="Century Gothic" w:hAnsi="Century Gothic"/>
                <w:b/>
                <w:sz w:val="20"/>
                <w:szCs w:val="20"/>
              </w:rPr>
            </w:pPr>
            <w:r w:rsidRPr="00005A49">
              <w:rPr>
                <w:rFonts w:ascii="Century Gothic" w:hAnsi="Century Gothic"/>
                <w:b/>
                <w:sz w:val="20"/>
                <w:szCs w:val="20"/>
              </w:rPr>
              <w:t>Código</w:t>
            </w:r>
          </w:p>
        </w:tc>
        <w:tc>
          <w:tcPr>
            <w:tcW w:w="8105" w:type="dxa"/>
            <w:shd w:val="clear" w:color="auto" w:fill="auto"/>
            <w:vAlign w:val="center"/>
          </w:tcPr>
          <w:p w14:paraId="1DB58AD7" w14:textId="77777777" w:rsidR="005A6CC9" w:rsidRPr="00005A49" w:rsidRDefault="005A6CC9" w:rsidP="00005A49">
            <w:pPr>
              <w:spacing w:after="0" w:line="240" w:lineRule="auto"/>
              <w:jc w:val="center"/>
              <w:rPr>
                <w:rFonts w:ascii="Century Gothic" w:hAnsi="Century Gothic"/>
                <w:b/>
                <w:sz w:val="20"/>
                <w:szCs w:val="20"/>
              </w:rPr>
            </w:pPr>
            <w:r w:rsidRPr="00005A49">
              <w:rPr>
                <w:rFonts w:ascii="Century Gothic" w:hAnsi="Century Gothic"/>
                <w:b/>
                <w:sz w:val="20"/>
                <w:szCs w:val="20"/>
              </w:rPr>
              <w:t>Documento</w:t>
            </w:r>
          </w:p>
        </w:tc>
      </w:tr>
      <w:tr w:rsidR="00A006A6" w:rsidRPr="00005A49" w14:paraId="72942043" w14:textId="77777777" w:rsidTr="005F5917">
        <w:trPr>
          <w:trHeight w:val="277"/>
          <w:jc w:val="center"/>
        </w:trPr>
        <w:tc>
          <w:tcPr>
            <w:tcW w:w="1448" w:type="dxa"/>
            <w:shd w:val="clear" w:color="auto" w:fill="auto"/>
            <w:vAlign w:val="center"/>
          </w:tcPr>
          <w:p w14:paraId="36FA9FB6" w14:textId="3B175A6F" w:rsidR="00A006A6" w:rsidRPr="0097528E" w:rsidRDefault="00416B7F" w:rsidP="00005A49">
            <w:pPr>
              <w:spacing w:after="0" w:line="240" w:lineRule="auto"/>
              <w:jc w:val="center"/>
              <w:rPr>
                <w:rFonts w:ascii="Century Gothic" w:hAnsi="Century Gothic"/>
                <w:sz w:val="20"/>
                <w:szCs w:val="20"/>
              </w:rPr>
            </w:pPr>
            <w:r w:rsidRPr="0097528E">
              <w:rPr>
                <w:rFonts w:ascii="Century Gothic" w:hAnsi="Century Gothic"/>
                <w:sz w:val="20"/>
                <w:szCs w:val="20"/>
              </w:rPr>
              <w:t>1</w:t>
            </w:r>
          </w:p>
        </w:tc>
        <w:tc>
          <w:tcPr>
            <w:tcW w:w="2037" w:type="dxa"/>
            <w:shd w:val="clear" w:color="auto" w:fill="auto"/>
            <w:vAlign w:val="center"/>
          </w:tcPr>
          <w:p w14:paraId="47CDDAB7" w14:textId="3211F27E" w:rsidR="00A006A6" w:rsidRPr="0097528E" w:rsidRDefault="0097528E" w:rsidP="00005A49">
            <w:pPr>
              <w:spacing w:after="0" w:line="240" w:lineRule="auto"/>
              <w:jc w:val="center"/>
              <w:rPr>
                <w:rFonts w:ascii="Century Gothic" w:hAnsi="Century Gothic"/>
                <w:sz w:val="20"/>
                <w:szCs w:val="20"/>
              </w:rPr>
            </w:pPr>
            <w:r w:rsidRPr="0097528E">
              <w:rPr>
                <w:rFonts w:ascii="Century Gothic" w:hAnsi="Century Gothic"/>
                <w:sz w:val="20"/>
                <w:szCs w:val="20"/>
              </w:rPr>
              <w:t>XXXXXX</w:t>
            </w:r>
          </w:p>
        </w:tc>
        <w:tc>
          <w:tcPr>
            <w:tcW w:w="8105" w:type="dxa"/>
            <w:shd w:val="clear" w:color="auto" w:fill="auto"/>
            <w:vAlign w:val="center"/>
          </w:tcPr>
          <w:p w14:paraId="3F4C70E7" w14:textId="3A1BC864" w:rsidR="00A006A6" w:rsidRPr="0097528E" w:rsidRDefault="00416B7F" w:rsidP="00005A49">
            <w:pPr>
              <w:spacing w:after="0" w:line="240" w:lineRule="auto"/>
              <w:jc w:val="center"/>
              <w:rPr>
                <w:rFonts w:ascii="Century Gothic" w:hAnsi="Century Gothic"/>
                <w:bCs/>
                <w:sz w:val="20"/>
                <w:szCs w:val="20"/>
              </w:rPr>
            </w:pPr>
            <w:r w:rsidRPr="0097528E">
              <w:rPr>
                <w:rFonts w:ascii="Century Gothic" w:hAnsi="Century Gothic"/>
                <w:bCs/>
                <w:sz w:val="20"/>
                <w:szCs w:val="20"/>
              </w:rPr>
              <w:t xml:space="preserve">Matriz </w:t>
            </w:r>
            <w:r w:rsidR="0097528E" w:rsidRPr="0097528E">
              <w:rPr>
                <w:rFonts w:ascii="Century Gothic" w:hAnsi="Century Gothic"/>
                <w:bCs/>
                <w:sz w:val="20"/>
                <w:szCs w:val="20"/>
              </w:rPr>
              <w:t>de riesgos viales modelo RMWCT</w:t>
            </w:r>
          </w:p>
        </w:tc>
      </w:tr>
      <w:tr w:rsidR="00A006A6" w:rsidRPr="00005A49" w14:paraId="164084F7" w14:textId="77777777" w:rsidTr="00BD190F">
        <w:trPr>
          <w:trHeight w:val="20"/>
          <w:jc w:val="center"/>
        </w:trPr>
        <w:tc>
          <w:tcPr>
            <w:tcW w:w="1448" w:type="dxa"/>
            <w:shd w:val="clear" w:color="auto" w:fill="auto"/>
            <w:vAlign w:val="center"/>
          </w:tcPr>
          <w:p w14:paraId="37A69C15" w14:textId="1F7DDF2D" w:rsidR="00A006A6" w:rsidRPr="0097528E" w:rsidRDefault="00A006A6" w:rsidP="00005A49">
            <w:pPr>
              <w:spacing w:after="0" w:line="240" w:lineRule="auto"/>
              <w:jc w:val="center"/>
              <w:rPr>
                <w:rFonts w:ascii="Century Gothic" w:hAnsi="Century Gothic"/>
                <w:sz w:val="20"/>
                <w:szCs w:val="20"/>
              </w:rPr>
            </w:pPr>
          </w:p>
        </w:tc>
        <w:tc>
          <w:tcPr>
            <w:tcW w:w="2037" w:type="dxa"/>
            <w:shd w:val="clear" w:color="auto" w:fill="auto"/>
            <w:vAlign w:val="center"/>
          </w:tcPr>
          <w:p w14:paraId="0DBEA148" w14:textId="6E35C2C5" w:rsidR="00A006A6" w:rsidRPr="0097528E" w:rsidRDefault="00A006A6" w:rsidP="00005A49">
            <w:pPr>
              <w:spacing w:after="0" w:line="240" w:lineRule="auto"/>
              <w:jc w:val="center"/>
              <w:rPr>
                <w:rFonts w:ascii="Century Gothic" w:hAnsi="Century Gothic"/>
                <w:sz w:val="20"/>
                <w:szCs w:val="20"/>
              </w:rPr>
            </w:pPr>
          </w:p>
        </w:tc>
        <w:tc>
          <w:tcPr>
            <w:tcW w:w="8105" w:type="dxa"/>
            <w:shd w:val="clear" w:color="auto" w:fill="auto"/>
            <w:vAlign w:val="center"/>
          </w:tcPr>
          <w:p w14:paraId="653DFDDA" w14:textId="56E36F68" w:rsidR="00A006A6" w:rsidRPr="0097528E" w:rsidRDefault="00A006A6" w:rsidP="00005A49">
            <w:pPr>
              <w:spacing w:after="0" w:line="240" w:lineRule="auto"/>
              <w:jc w:val="center"/>
              <w:rPr>
                <w:rFonts w:ascii="Century Gothic" w:hAnsi="Century Gothic"/>
                <w:sz w:val="20"/>
                <w:szCs w:val="20"/>
              </w:rPr>
            </w:pPr>
          </w:p>
        </w:tc>
      </w:tr>
    </w:tbl>
    <w:p w14:paraId="65302872" w14:textId="77777777" w:rsidR="00A006A6" w:rsidRPr="00005A49" w:rsidRDefault="00A006A6" w:rsidP="00005A49">
      <w:pPr>
        <w:spacing w:after="0" w:line="240" w:lineRule="auto"/>
        <w:jc w:val="both"/>
        <w:rPr>
          <w:rFonts w:ascii="Century Gothic" w:hAnsi="Century Gothic"/>
          <w:sz w:val="20"/>
          <w:szCs w:val="20"/>
        </w:rPr>
      </w:pPr>
    </w:p>
    <w:p w14:paraId="038C9A2C" w14:textId="192B3C3D" w:rsidR="005A6CC9" w:rsidRPr="00005A49" w:rsidRDefault="005A6CC9" w:rsidP="001723EC">
      <w:pPr>
        <w:pStyle w:val="Ttulo1"/>
        <w:numPr>
          <w:ilvl w:val="0"/>
          <w:numId w:val="33"/>
        </w:numPr>
      </w:pPr>
      <w:bookmarkStart w:id="9" w:name="_Toc160198125"/>
      <w:r w:rsidRPr="00005A49">
        <w:t>VERSIONES</w:t>
      </w:r>
      <w:bookmarkEnd w:id="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2005"/>
        <w:gridCol w:w="8258"/>
      </w:tblGrid>
      <w:tr w:rsidR="00642A14" w:rsidRPr="00005A49" w14:paraId="3B64DBB8" w14:textId="77777777" w:rsidTr="0097528E">
        <w:trPr>
          <w:trHeight w:val="59"/>
          <w:jc w:val="center"/>
        </w:trPr>
        <w:tc>
          <w:tcPr>
            <w:tcW w:w="1469" w:type="dxa"/>
            <w:shd w:val="clear" w:color="auto" w:fill="auto"/>
            <w:vAlign w:val="center"/>
          </w:tcPr>
          <w:p w14:paraId="44034E05" w14:textId="77777777" w:rsidR="005A6CC9" w:rsidRPr="00005A49" w:rsidRDefault="005A6CC9" w:rsidP="00005A49">
            <w:pPr>
              <w:spacing w:after="0" w:line="240" w:lineRule="auto"/>
              <w:jc w:val="center"/>
              <w:rPr>
                <w:rFonts w:ascii="Century Gothic" w:hAnsi="Century Gothic"/>
                <w:b/>
                <w:sz w:val="20"/>
                <w:szCs w:val="20"/>
              </w:rPr>
            </w:pPr>
            <w:r w:rsidRPr="00005A49">
              <w:rPr>
                <w:rFonts w:ascii="Century Gothic" w:hAnsi="Century Gothic"/>
                <w:b/>
                <w:sz w:val="20"/>
                <w:szCs w:val="20"/>
              </w:rPr>
              <w:t>Versión</w:t>
            </w:r>
          </w:p>
        </w:tc>
        <w:tc>
          <w:tcPr>
            <w:tcW w:w="2005" w:type="dxa"/>
            <w:shd w:val="clear" w:color="auto" w:fill="auto"/>
            <w:vAlign w:val="center"/>
          </w:tcPr>
          <w:p w14:paraId="4DD4ECF5" w14:textId="77777777" w:rsidR="005A6CC9" w:rsidRPr="00005A49" w:rsidRDefault="005A6CC9" w:rsidP="00005A49">
            <w:pPr>
              <w:spacing w:after="0" w:line="240" w:lineRule="auto"/>
              <w:jc w:val="center"/>
              <w:rPr>
                <w:rFonts w:ascii="Century Gothic" w:hAnsi="Century Gothic"/>
                <w:b/>
                <w:sz w:val="20"/>
                <w:szCs w:val="20"/>
              </w:rPr>
            </w:pPr>
            <w:r w:rsidRPr="00005A49">
              <w:rPr>
                <w:rFonts w:ascii="Century Gothic" w:hAnsi="Century Gothic"/>
                <w:b/>
                <w:sz w:val="20"/>
                <w:szCs w:val="20"/>
              </w:rPr>
              <w:t>Fecha</w:t>
            </w:r>
          </w:p>
        </w:tc>
        <w:tc>
          <w:tcPr>
            <w:tcW w:w="8258" w:type="dxa"/>
            <w:shd w:val="clear" w:color="auto" w:fill="auto"/>
            <w:vAlign w:val="center"/>
          </w:tcPr>
          <w:p w14:paraId="7C93565B" w14:textId="77777777" w:rsidR="005A6CC9" w:rsidRPr="00005A49" w:rsidRDefault="005A6CC9" w:rsidP="00005A49">
            <w:pPr>
              <w:spacing w:after="0" w:line="240" w:lineRule="auto"/>
              <w:jc w:val="center"/>
              <w:rPr>
                <w:rFonts w:ascii="Century Gothic" w:hAnsi="Century Gothic"/>
                <w:b/>
                <w:sz w:val="20"/>
                <w:szCs w:val="20"/>
              </w:rPr>
            </w:pPr>
            <w:r w:rsidRPr="00005A49">
              <w:rPr>
                <w:rFonts w:ascii="Century Gothic" w:hAnsi="Century Gothic"/>
                <w:b/>
                <w:sz w:val="20"/>
                <w:szCs w:val="20"/>
              </w:rPr>
              <w:t>Motivo de la Actualización</w:t>
            </w:r>
          </w:p>
        </w:tc>
      </w:tr>
      <w:tr w:rsidR="00642A14" w:rsidRPr="00005A49" w14:paraId="5F003A5E" w14:textId="77777777" w:rsidTr="0097528E">
        <w:trPr>
          <w:trHeight w:val="77"/>
          <w:jc w:val="center"/>
        </w:trPr>
        <w:tc>
          <w:tcPr>
            <w:tcW w:w="1469" w:type="dxa"/>
            <w:shd w:val="clear" w:color="auto" w:fill="auto"/>
            <w:vAlign w:val="center"/>
          </w:tcPr>
          <w:p w14:paraId="274DE2A9" w14:textId="77777777" w:rsidR="005A6CC9" w:rsidRPr="00005A49" w:rsidRDefault="005643AE" w:rsidP="00005A49">
            <w:pPr>
              <w:spacing w:after="0" w:line="240" w:lineRule="auto"/>
              <w:jc w:val="center"/>
              <w:rPr>
                <w:rFonts w:ascii="Century Gothic" w:hAnsi="Century Gothic"/>
                <w:sz w:val="20"/>
                <w:szCs w:val="20"/>
              </w:rPr>
            </w:pPr>
            <w:r w:rsidRPr="00005A49">
              <w:rPr>
                <w:rFonts w:ascii="Century Gothic" w:hAnsi="Century Gothic"/>
                <w:sz w:val="20"/>
                <w:szCs w:val="20"/>
              </w:rPr>
              <w:t>1</w:t>
            </w:r>
          </w:p>
        </w:tc>
        <w:tc>
          <w:tcPr>
            <w:tcW w:w="2005" w:type="dxa"/>
            <w:shd w:val="clear" w:color="auto" w:fill="auto"/>
            <w:vAlign w:val="center"/>
          </w:tcPr>
          <w:p w14:paraId="71FD2570" w14:textId="5E38AC67" w:rsidR="005A6CC9" w:rsidRPr="00005A49" w:rsidRDefault="0097528E" w:rsidP="00005A49">
            <w:pPr>
              <w:spacing w:after="0" w:line="240" w:lineRule="auto"/>
              <w:jc w:val="center"/>
              <w:rPr>
                <w:rFonts w:ascii="Century Gothic" w:hAnsi="Century Gothic"/>
                <w:sz w:val="20"/>
                <w:szCs w:val="20"/>
              </w:rPr>
            </w:pPr>
            <w:r>
              <w:rPr>
                <w:rFonts w:ascii="Century Gothic" w:hAnsi="Century Gothic"/>
                <w:sz w:val="20"/>
                <w:szCs w:val="20"/>
              </w:rPr>
              <w:t>Marzo de 2024</w:t>
            </w:r>
          </w:p>
        </w:tc>
        <w:tc>
          <w:tcPr>
            <w:tcW w:w="8258" w:type="dxa"/>
            <w:shd w:val="clear" w:color="auto" w:fill="auto"/>
            <w:vAlign w:val="center"/>
          </w:tcPr>
          <w:p w14:paraId="179234CC" w14:textId="77777777" w:rsidR="005A6CC9" w:rsidRPr="00005A49" w:rsidRDefault="00A006A6" w:rsidP="00AA6C28">
            <w:pPr>
              <w:spacing w:after="0" w:line="240" w:lineRule="auto"/>
              <w:jc w:val="both"/>
              <w:rPr>
                <w:rFonts w:ascii="Century Gothic" w:hAnsi="Century Gothic"/>
                <w:sz w:val="20"/>
                <w:szCs w:val="20"/>
              </w:rPr>
            </w:pPr>
            <w:r w:rsidRPr="00005A49">
              <w:rPr>
                <w:rFonts w:ascii="Century Gothic" w:hAnsi="Century Gothic"/>
                <w:sz w:val="20"/>
                <w:szCs w:val="20"/>
              </w:rPr>
              <w:t>Creación del procedimiento</w:t>
            </w:r>
          </w:p>
        </w:tc>
      </w:tr>
      <w:tr w:rsidR="00046987" w:rsidRPr="00005A49" w14:paraId="1AAE0ED1" w14:textId="77777777" w:rsidTr="0097528E">
        <w:trPr>
          <w:trHeight w:val="222"/>
          <w:jc w:val="center"/>
        </w:trPr>
        <w:tc>
          <w:tcPr>
            <w:tcW w:w="1469" w:type="dxa"/>
            <w:shd w:val="clear" w:color="auto" w:fill="auto"/>
            <w:vAlign w:val="center"/>
          </w:tcPr>
          <w:p w14:paraId="26CC1432" w14:textId="5427DA3E" w:rsidR="005A6CC9" w:rsidRPr="00005A49" w:rsidRDefault="005A6CC9" w:rsidP="00005A49">
            <w:pPr>
              <w:spacing w:after="0" w:line="240" w:lineRule="auto"/>
              <w:jc w:val="center"/>
              <w:rPr>
                <w:rFonts w:ascii="Century Gothic" w:hAnsi="Century Gothic"/>
                <w:sz w:val="20"/>
                <w:szCs w:val="20"/>
              </w:rPr>
            </w:pPr>
          </w:p>
        </w:tc>
        <w:tc>
          <w:tcPr>
            <w:tcW w:w="2005" w:type="dxa"/>
            <w:shd w:val="clear" w:color="auto" w:fill="auto"/>
            <w:vAlign w:val="center"/>
          </w:tcPr>
          <w:p w14:paraId="7E2F9927" w14:textId="60EBE11C" w:rsidR="005A6CC9" w:rsidRPr="00005A49" w:rsidRDefault="005A6CC9" w:rsidP="00005A49">
            <w:pPr>
              <w:spacing w:after="0" w:line="240" w:lineRule="auto"/>
              <w:jc w:val="center"/>
              <w:rPr>
                <w:rFonts w:ascii="Century Gothic" w:hAnsi="Century Gothic"/>
                <w:sz w:val="20"/>
                <w:szCs w:val="20"/>
              </w:rPr>
            </w:pPr>
          </w:p>
        </w:tc>
        <w:tc>
          <w:tcPr>
            <w:tcW w:w="8258" w:type="dxa"/>
            <w:shd w:val="clear" w:color="auto" w:fill="auto"/>
            <w:vAlign w:val="center"/>
          </w:tcPr>
          <w:p w14:paraId="031368F4" w14:textId="3AE7927F" w:rsidR="005A6CC9" w:rsidRPr="00005A49" w:rsidRDefault="005A6CC9" w:rsidP="00AA6C28">
            <w:pPr>
              <w:spacing w:after="0" w:line="240" w:lineRule="auto"/>
              <w:jc w:val="both"/>
              <w:rPr>
                <w:rFonts w:ascii="Century Gothic" w:hAnsi="Century Gothic"/>
                <w:sz w:val="20"/>
                <w:szCs w:val="20"/>
              </w:rPr>
            </w:pPr>
          </w:p>
        </w:tc>
      </w:tr>
      <w:tr w:rsidR="0097528E" w:rsidRPr="00005A49" w14:paraId="1CE9DF8F" w14:textId="77777777" w:rsidTr="0097528E">
        <w:trPr>
          <w:trHeight w:val="222"/>
          <w:jc w:val="center"/>
        </w:trPr>
        <w:tc>
          <w:tcPr>
            <w:tcW w:w="1469" w:type="dxa"/>
            <w:shd w:val="clear" w:color="auto" w:fill="auto"/>
            <w:vAlign w:val="center"/>
          </w:tcPr>
          <w:p w14:paraId="6F04F9A4" w14:textId="1E3BBD11" w:rsidR="0097528E" w:rsidRDefault="0097528E" w:rsidP="00005A49">
            <w:pPr>
              <w:spacing w:after="0" w:line="240" w:lineRule="auto"/>
              <w:jc w:val="center"/>
              <w:rPr>
                <w:rFonts w:ascii="Century Gothic" w:hAnsi="Century Gothic"/>
                <w:sz w:val="20"/>
                <w:szCs w:val="20"/>
              </w:rPr>
            </w:pPr>
          </w:p>
        </w:tc>
        <w:tc>
          <w:tcPr>
            <w:tcW w:w="2005" w:type="dxa"/>
            <w:shd w:val="clear" w:color="auto" w:fill="auto"/>
            <w:vAlign w:val="center"/>
          </w:tcPr>
          <w:p w14:paraId="2CE9ED6F" w14:textId="6CB95D43" w:rsidR="0097528E" w:rsidRDefault="0097528E" w:rsidP="00005A49">
            <w:pPr>
              <w:spacing w:after="0" w:line="240" w:lineRule="auto"/>
              <w:jc w:val="center"/>
              <w:rPr>
                <w:rFonts w:ascii="Century Gothic" w:hAnsi="Century Gothic"/>
                <w:sz w:val="20"/>
                <w:szCs w:val="20"/>
              </w:rPr>
            </w:pPr>
          </w:p>
        </w:tc>
        <w:tc>
          <w:tcPr>
            <w:tcW w:w="8258" w:type="dxa"/>
            <w:shd w:val="clear" w:color="auto" w:fill="auto"/>
            <w:vAlign w:val="center"/>
          </w:tcPr>
          <w:p w14:paraId="254681AF" w14:textId="35111E04" w:rsidR="0097528E" w:rsidRDefault="0097528E" w:rsidP="00AA6C28">
            <w:pPr>
              <w:spacing w:after="0" w:line="240" w:lineRule="auto"/>
              <w:jc w:val="both"/>
              <w:rPr>
                <w:rFonts w:ascii="Century Gothic" w:hAnsi="Century Gothic"/>
                <w:sz w:val="20"/>
                <w:szCs w:val="20"/>
              </w:rPr>
            </w:pPr>
          </w:p>
        </w:tc>
      </w:tr>
    </w:tbl>
    <w:p w14:paraId="5EACCBA8" w14:textId="77777777" w:rsidR="00BD190F" w:rsidRPr="00005A49" w:rsidRDefault="00BD190F" w:rsidP="00005A49">
      <w:pPr>
        <w:spacing w:after="0" w:line="240" w:lineRule="auto"/>
        <w:jc w:val="both"/>
        <w:rPr>
          <w:rFonts w:ascii="Century Gothic" w:hAnsi="Century Gothic"/>
          <w:sz w:val="20"/>
          <w:szCs w:val="20"/>
        </w:rPr>
      </w:pPr>
    </w:p>
    <w:p w14:paraId="260DE318" w14:textId="77777777" w:rsidR="00A006A6" w:rsidRPr="00AA6C28" w:rsidRDefault="00A006A6" w:rsidP="001723EC">
      <w:pPr>
        <w:pStyle w:val="Ttulo1"/>
        <w:numPr>
          <w:ilvl w:val="0"/>
          <w:numId w:val="33"/>
        </w:numPr>
      </w:pPr>
      <w:bookmarkStart w:id="10" w:name="_Toc160198126"/>
      <w:r w:rsidRPr="00005A49">
        <w:lastRenderedPageBreak/>
        <w:t>APROBACIÓN</w:t>
      </w:r>
      <w:bookmarkEnd w:id="10"/>
    </w:p>
    <w:tbl>
      <w:tblPr>
        <w:tblStyle w:val="Tablaconcuadrcula"/>
        <w:tblW w:w="11991" w:type="dxa"/>
        <w:jc w:val="center"/>
        <w:tblLook w:val="04A0" w:firstRow="1" w:lastRow="0" w:firstColumn="1" w:lastColumn="0" w:noHBand="0" w:noVBand="1"/>
      </w:tblPr>
      <w:tblGrid>
        <w:gridCol w:w="3997"/>
        <w:gridCol w:w="3997"/>
        <w:gridCol w:w="3997"/>
      </w:tblGrid>
      <w:tr w:rsidR="00642A14" w:rsidRPr="00005A49" w14:paraId="689A8C89" w14:textId="77777777" w:rsidTr="00BD190F">
        <w:trPr>
          <w:jc w:val="center"/>
        </w:trPr>
        <w:tc>
          <w:tcPr>
            <w:tcW w:w="3997" w:type="dxa"/>
            <w:vAlign w:val="center"/>
          </w:tcPr>
          <w:p w14:paraId="7DCDDB3E" w14:textId="77777777" w:rsidR="005A6CC9" w:rsidRPr="00005A49" w:rsidRDefault="005A6CC9" w:rsidP="00005A49">
            <w:pPr>
              <w:jc w:val="center"/>
              <w:rPr>
                <w:rFonts w:ascii="Century Gothic" w:hAnsi="Century Gothic"/>
                <w:b/>
                <w:sz w:val="20"/>
                <w:szCs w:val="20"/>
              </w:rPr>
            </w:pPr>
            <w:r w:rsidRPr="00005A49">
              <w:rPr>
                <w:rFonts w:ascii="Century Gothic" w:hAnsi="Century Gothic"/>
                <w:b/>
                <w:sz w:val="20"/>
                <w:szCs w:val="20"/>
              </w:rPr>
              <w:t>ELABORO</w:t>
            </w:r>
          </w:p>
        </w:tc>
        <w:tc>
          <w:tcPr>
            <w:tcW w:w="3997" w:type="dxa"/>
            <w:vAlign w:val="center"/>
          </w:tcPr>
          <w:p w14:paraId="5D60DD52" w14:textId="77777777" w:rsidR="005A6CC9" w:rsidRPr="00005A49" w:rsidRDefault="005A6CC9" w:rsidP="00005A49">
            <w:pPr>
              <w:jc w:val="center"/>
              <w:rPr>
                <w:rFonts w:ascii="Century Gothic" w:hAnsi="Century Gothic"/>
                <w:b/>
                <w:sz w:val="20"/>
                <w:szCs w:val="20"/>
              </w:rPr>
            </w:pPr>
            <w:r w:rsidRPr="00005A49">
              <w:rPr>
                <w:rFonts w:ascii="Century Gothic" w:hAnsi="Century Gothic"/>
                <w:b/>
                <w:sz w:val="20"/>
                <w:szCs w:val="20"/>
              </w:rPr>
              <w:t>VALIDO</w:t>
            </w:r>
          </w:p>
        </w:tc>
        <w:tc>
          <w:tcPr>
            <w:tcW w:w="3997" w:type="dxa"/>
            <w:vAlign w:val="center"/>
          </w:tcPr>
          <w:p w14:paraId="6817801B" w14:textId="77777777" w:rsidR="005A6CC9" w:rsidRPr="00005A49" w:rsidRDefault="00A006A6" w:rsidP="00005A49">
            <w:pPr>
              <w:jc w:val="center"/>
              <w:rPr>
                <w:rFonts w:ascii="Century Gothic" w:hAnsi="Century Gothic"/>
                <w:b/>
                <w:sz w:val="20"/>
                <w:szCs w:val="20"/>
              </w:rPr>
            </w:pPr>
            <w:r w:rsidRPr="00005A49">
              <w:rPr>
                <w:rFonts w:ascii="Century Gothic" w:hAnsi="Century Gothic"/>
                <w:b/>
                <w:sz w:val="20"/>
                <w:szCs w:val="20"/>
              </w:rPr>
              <w:t>APROBÓ</w:t>
            </w:r>
          </w:p>
        </w:tc>
      </w:tr>
      <w:tr w:rsidR="00E178DB" w:rsidRPr="00005A49" w14:paraId="2D1BB5BB" w14:textId="77777777" w:rsidTr="00BD190F">
        <w:trPr>
          <w:trHeight w:val="58"/>
          <w:jc w:val="center"/>
        </w:trPr>
        <w:tc>
          <w:tcPr>
            <w:tcW w:w="3997" w:type="dxa"/>
            <w:vAlign w:val="center"/>
          </w:tcPr>
          <w:p w14:paraId="0C0E3FDC" w14:textId="2CA7648D" w:rsidR="00E178DB" w:rsidRPr="00005A49" w:rsidRDefault="00050C40" w:rsidP="00E178DB">
            <w:pPr>
              <w:jc w:val="center"/>
              <w:rPr>
                <w:rFonts w:ascii="Century Gothic" w:hAnsi="Century Gothic" w:cs="Arial"/>
                <w:sz w:val="20"/>
                <w:szCs w:val="20"/>
              </w:rPr>
            </w:pPr>
            <w:r>
              <w:rPr>
                <w:rFonts w:ascii="Century Gothic" w:hAnsi="Century Gothic" w:cs="Arial"/>
                <w:sz w:val="20"/>
                <w:szCs w:val="20"/>
              </w:rPr>
              <w:t>Felipe Pinilla</w:t>
            </w:r>
          </w:p>
        </w:tc>
        <w:tc>
          <w:tcPr>
            <w:tcW w:w="3997" w:type="dxa"/>
            <w:vAlign w:val="center"/>
          </w:tcPr>
          <w:p w14:paraId="19B49777" w14:textId="25604012" w:rsidR="00E178DB" w:rsidRPr="00005A49" w:rsidRDefault="00050C40" w:rsidP="00E178DB">
            <w:pPr>
              <w:jc w:val="center"/>
              <w:rPr>
                <w:rFonts w:ascii="Century Gothic" w:hAnsi="Century Gothic" w:cs="Arial"/>
                <w:sz w:val="20"/>
                <w:szCs w:val="20"/>
              </w:rPr>
            </w:pPr>
            <w:r>
              <w:rPr>
                <w:rFonts w:ascii="Century Gothic" w:hAnsi="Century Gothic" w:cs="Arial"/>
                <w:sz w:val="20"/>
                <w:szCs w:val="20"/>
              </w:rPr>
              <w:t>Felpe Pinilla</w:t>
            </w:r>
          </w:p>
        </w:tc>
        <w:tc>
          <w:tcPr>
            <w:tcW w:w="3997" w:type="dxa"/>
            <w:vAlign w:val="center"/>
          </w:tcPr>
          <w:p w14:paraId="40238114" w14:textId="77777777" w:rsidR="00E178DB" w:rsidRPr="00005A49" w:rsidRDefault="00E178DB" w:rsidP="00E178DB">
            <w:pPr>
              <w:jc w:val="center"/>
              <w:rPr>
                <w:rFonts w:ascii="Century Gothic" w:hAnsi="Century Gothic" w:cs="Arial"/>
                <w:sz w:val="20"/>
                <w:szCs w:val="20"/>
              </w:rPr>
            </w:pPr>
            <w:r w:rsidRPr="00005A49">
              <w:rPr>
                <w:rFonts w:ascii="Century Gothic" w:hAnsi="Century Gothic" w:cs="Arial"/>
                <w:sz w:val="20"/>
                <w:szCs w:val="20"/>
              </w:rPr>
              <w:t>Álvaro Bonilla</w:t>
            </w:r>
          </w:p>
        </w:tc>
      </w:tr>
      <w:tr w:rsidR="00E178DB" w:rsidRPr="00005A49" w14:paraId="51F4A2F8" w14:textId="77777777" w:rsidTr="00BD190F">
        <w:trPr>
          <w:trHeight w:val="306"/>
          <w:jc w:val="center"/>
        </w:trPr>
        <w:tc>
          <w:tcPr>
            <w:tcW w:w="3997" w:type="dxa"/>
            <w:vAlign w:val="center"/>
          </w:tcPr>
          <w:p w14:paraId="1B179C21" w14:textId="77777777" w:rsidR="00E178DB" w:rsidRPr="00005A49" w:rsidRDefault="00E178DB" w:rsidP="00E178DB">
            <w:pPr>
              <w:jc w:val="center"/>
              <w:rPr>
                <w:rFonts w:ascii="Century Gothic" w:hAnsi="Century Gothic" w:cs="Arial"/>
                <w:sz w:val="20"/>
                <w:szCs w:val="20"/>
              </w:rPr>
            </w:pPr>
            <w:r w:rsidRPr="00005A49">
              <w:rPr>
                <w:rFonts w:ascii="Century Gothic" w:hAnsi="Century Gothic" w:cs="Arial"/>
                <w:sz w:val="20"/>
                <w:szCs w:val="20"/>
              </w:rPr>
              <w:t>Coord. SIG</w:t>
            </w:r>
          </w:p>
        </w:tc>
        <w:tc>
          <w:tcPr>
            <w:tcW w:w="3997" w:type="dxa"/>
            <w:vAlign w:val="center"/>
          </w:tcPr>
          <w:p w14:paraId="73CD659E" w14:textId="77777777" w:rsidR="00E178DB" w:rsidRPr="00005A49" w:rsidRDefault="00E178DB" w:rsidP="00E178DB">
            <w:pPr>
              <w:jc w:val="center"/>
              <w:rPr>
                <w:rFonts w:ascii="Century Gothic" w:hAnsi="Century Gothic" w:cs="Arial"/>
                <w:sz w:val="20"/>
                <w:szCs w:val="20"/>
              </w:rPr>
            </w:pPr>
            <w:r w:rsidRPr="00005A49">
              <w:rPr>
                <w:rFonts w:ascii="Century Gothic" w:hAnsi="Century Gothic" w:cs="Arial"/>
                <w:sz w:val="20"/>
                <w:szCs w:val="20"/>
              </w:rPr>
              <w:t>Coord. SIG</w:t>
            </w:r>
          </w:p>
        </w:tc>
        <w:tc>
          <w:tcPr>
            <w:tcW w:w="3997" w:type="dxa"/>
            <w:vAlign w:val="center"/>
          </w:tcPr>
          <w:p w14:paraId="29C0511E" w14:textId="77777777" w:rsidR="00E178DB" w:rsidRPr="00005A49" w:rsidRDefault="00E178DB" w:rsidP="00E178DB">
            <w:pPr>
              <w:jc w:val="center"/>
              <w:rPr>
                <w:rFonts w:ascii="Century Gothic" w:hAnsi="Century Gothic" w:cs="Arial"/>
                <w:sz w:val="20"/>
                <w:szCs w:val="20"/>
              </w:rPr>
            </w:pPr>
            <w:r w:rsidRPr="00005A49">
              <w:rPr>
                <w:rFonts w:ascii="Century Gothic" w:hAnsi="Century Gothic" w:cs="Arial"/>
                <w:sz w:val="20"/>
                <w:szCs w:val="20"/>
              </w:rPr>
              <w:t>Gerente</w:t>
            </w:r>
          </w:p>
        </w:tc>
      </w:tr>
    </w:tbl>
    <w:p w14:paraId="311CF157" w14:textId="77777777" w:rsidR="00E37C37" w:rsidRPr="00005A49" w:rsidRDefault="00E37C37" w:rsidP="00005A49">
      <w:pPr>
        <w:spacing w:after="0" w:line="240" w:lineRule="auto"/>
        <w:jc w:val="both"/>
        <w:rPr>
          <w:rFonts w:ascii="Century Gothic" w:hAnsi="Century Gothic"/>
          <w:sz w:val="20"/>
          <w:szCs w:val="20"/>
        </w:rPr>
      </w:pPr>
    </w:p>
    <w:sectPr w:rsidR="00E37C37" w:rsidRPr="00005A49" w:rsidSect="00F038E6">
      <w:pgSz w:w="15842" w:h="12242" w:orient="landscape" w:code="1"/>
      <w:pgMar w:top="1701" w:right="1701" w:bottom="1701" w:left="1701"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97067" w14:textId="77777777" w:rsidR="003032EA" w:rsidRDefault="003032EA" w:rsidP="008F20C1">
      <w:pPr>
        <w:spacing w:after="0" w:line="240" w:lineRule="auto"/>
      </w:pPr>
      <w:r>
        <w:separator/>
      </w:r>
    </w:p>
  </w:endnote>
  <w:endnote w:type="continuationSeparator" w:id="0">
    <w:p w14:paraId="3695A810" w14:textId="77777777" w:rsidR="003032EA" w:rsidRDefault="003032EA" w:rsidP="008F2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erlin Sans FB">
    <w:altName w:val="Candara"/>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4AAAE" w14:textId="77777777" w:rsidR="003032EA" w:rsidRDefault="003032EA" w:rsidP="008F20C1">
      <w:pPr>
        <w:spacing w:after="0" w:line="240" w:lineRule="auto"/>
      </w:pPr>
      <w:r>
        <w:separator/>
      </w:r>
    </w:p>
  </w:footnote>
  <w:footnote w:type="continuationSeparator" w:id="0">
    <w:p w14:paraId="4FCC97B6" w14:textId="77777777" w:rsidR="003032EA" w:rsidRDefault="003032EA" w:rsidP="008F2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0"/>
      <w:gridCol w:w="982"/>
      <w:gridCol w:w="3685"/>
      <w:gridCol w:w="1281"/>
      <w:gridCol w:w="1900"/>
    </w:tblGrid>
    <w:tr w:rsidR="00491F26" w:rsidRPr="00602815" w14:paraId="4A286CB8" w14:textId="77777777" w:rsidTr="00005A49">
      <w:trPr>
        <w:cantSplit/>
        <w:trHeight w:val="281"/>
        <w:jc w:val="center"/>
      </w:trPr>
      <w:tc>
        <w:tcPr>
          <w:tcW w:w="1390" w:type="dxa"/>
          <w:vMerge w:val="restart"/>
          <w:tcBorders>
            <w:right w:val="nil"/>
          </w:tcBorders>
          <w:vAlign w:val="center"/>
        </w:tcPr>
        <w:p w14:paraId="47E179A8" w14:textId="77777777" w:rsidR="00491F26" w:rsidRPr="00A31C0C" w:rsidRDefault="00630845" w:rsidP="00630845">
          <w:pPr>
            <w:pStyle w:val="Encabezado"/>
            <w:jc w:val="center"/>
            <w:rPr>
              <w:rFonts w:ascii="Berlin Sans FB" w:hAnsi="Berlin Sans FB"/>
              <w:noProof/>
              <w:sz w:val="16"/>
            </w:rPr>
          </w:pPr>
          <w:r>
            <w:rPr>
              <w:rFonts w:ascii="Berlin Sans FB" w:hAnsi="Berlin Sans FB"/>
              <w:noProof/>
              <w:sz w:val="16"/>
              <w:lang w:eastAsia="es-CO"/>
            </w:rPr>
            <w:drawing>
              <wp:inline distT="0" distB="0" distL="0" distR="0" wp14:anchorId="0D42CD15" wp14:editId="56C258FF">
                <wp:extent cx="489925" cy="487680"/>
                <wp:effectExtent l="0" t="0" r="5715"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iako 2.jpg"/>
                        <pic:cNvPicPr/>
                      </pic:nvPicPr>
                      <pic:blipFill>
                        <a:blip r:embed="rId1">
                          <a:extLst>
                            <a:ext uri="{28A0092B-C50C-407E-A947-70E740481C1C}">
                              <a14:useLocalDpi xmlns:a14="http://schemas.microsoft.com/office/drawing/2010/main" val="0"/>
                            </a:ext>
                          </a:extLst>
                        </a:blip>
                        <a:stretch>
                          <a:fillRect/>
                        </a:stretch>
                      </pic:blipFill>
                      <pic:spPr>
                        <a:xfrm>
                          <a:off x="0" y="0"/>
                          <a:ext cx="493774" cy="491511"/>
                        </a:xfrm>
                        <a:prstGeom prst="rect">
                          <a:avLst/>
                        </a:prstGeom>
                      </pic:spPr>
                    </pic:pic>
                  </a:graphicData>
                </a:graphic>
              </wp:inline>
            </w:drawing>
          </w:r>
        </w:p>
      </w:tc>
      <w:tc>
        <w:tcPr>
          <w:tcW w:w="7848" w:type="dxa"/>
          <w:gridSpan w:val="4"/>
          <w:tcBorders>
            <w:top w:val="single" w:sz="4" w:space="0" w:color="auto"/>
            <w:left w:val="single" w:sz="4" w:space="0" w:color="auto"/>
            <w:bottom w:val="single" w:sz="4" w:space="0" w:color="auto"/>
            <w:right w:val="single" w:sz="4" w:space="0" w:color="auto"/>
          </w:tcBorders>
          <w:vAlign w:val="center"/>
        </w:tcPr>
        <w:p w14:paraId="3004FB46" w14:textId="732366BB" w:rsidR="00491F26" w:rsidRPr="00642A14" w:rsidRDefault="000465B2" w:rsidP="00630845">
          <w:pPr>
            <w:pStyle w:val="Encabezado"/>
            <w:tabs>
              <w:tab w:val="center" w:pos="213"/>
            </w:tabs>
            <w:ind w:left="71"/>
            <w:jc w:val="center"/>
            <w:rPr>
              <w:rFonts w:ascii="Calibri" w:hAnsi="Calibri" w:cs="Arial"/>
              <w:b/>
              <w:noProof/>
              <w:sz w:val="20"/>
            </w:rPr>
          </w:pPr>
          <w:r w:rsidRPr="00642A14">
            <w:rPr>
              <w:rFonts w:ascii="Calibri" w:hAnsi="Calibri" w:cs="Arial"/>
              <w:b/>
              <w:noProof/>
              <w:sz w:val="20"/>
            </w:rPr>
            <w:t xml:space="preserve">PROCEDIMIENTO </w:t>
          </w:r>
          <w:r w:rsidR="0097528E">
            <w:rPr>
              <w:rFonts w:ascii="Calibri" w:hAnsi="Calibri" w:cs="Arial"/>
              <w:b/>
              <w:noProof/>
              <w:sz w:val="20"/>
            </w:rPr>
            <w:t>DE IDENTIFICACIÓN DE RIESGOS VIALES</w:t>
          </w:r>
        </w:p>
      </w:tc>
    </w:tr>
    <w:tr w:rsidR="00491F26" w:rsidRPr="00602815" w14:paraId="7415EDCD" w14:textId="77777777" w:rsidTr="00005A49">
      <w:trPr>
        <w:cantSplit/>
        <w:trHeight w:val="58"/>
        <w:jc w:val="center"/>
      </w:trPr>
      <w:tc>
        <w:tcPr>
          <w:tcW w:w="1390" w:type="dxa"/>
          <w:vMerge/>
          <w:vAlign w:val="center"/>
        </w:tcPr>
        <w:p w14:paraId="0BDFA2D8" w14:textId="77777777" w:rsidR="00491F26" w:rsidRPr="00A31C0C" w:rsidRDefault="00491F26" w:rsidP="00630845">
          <w:pPr>
            <w:pStyle w:val="Encabezado"/>
            <w:ind w:left="4395" w:hanging="4395"/>
            <w:jc w:val="center"/>
            <w:rPr>
              <w:rFonts w:ascii="Berlin Sans FB" w:hAnsi="Berlin Sans FB"/>
              <w:sz w:val="16"/>
            </w:rPr>
          </w:pPr>
        </w:p>
      </w:tc>
      <w:tc>
        <w:tcPr>
          <w:tcW w:w="7848" w:type="dxa"/>
          <w:gridSpan w:val="4"/>
          <w:tcBorders>
            <w:top w:val="single" w:sz="4" w:space="0" w:color="auto"/>
          </w:tcBorders>
          <w:vAlign w:val="center"/>
        </w:tcPr>
        <w:p w14:paraId="1D76DD56" w14:textId="77777777" w:rsidR="00491F26" w:rsidRPr="00642A14" w:rsidRDefault="00491F26" w:rsidP="00630845">
          <w:pPr>
            <w:pStyle w:val="Encabezado"/>
            <w:ind w:left="4395" w:hanging="4395"/>
            <w:jc w:val="center"/>
            <w:rPr>
              <w:rFonts w:ascii="Calibri" w:hAnsi="Calibri" w:cs="Arial"/>
              <w:b/>
              <w:sz w:val="20"/>
            </w:rPr>
          </w:pPr>
          <w:r w:rsidRPr="00642A14">
            <w:rPr>
              <w:rFonts w:ascii="Calibri" w:hAnsi="Calibri" w:cs="Arial"/>
              <w:b/>
              <w:sz w:val="20"/>
            </w:rPr>
            <w:t>GESTIÓN SISTEMA INTEGRAL</w:t>
          </w:r>
        </w:p>
      </w:tc>
    </w:tr>
    <w:tr w:rsidR="00491F26" w:rsidRPr="00602815" w14:paraId="12D22CFF" w14:textId="77777777" w:rsidTr="00005A49">
      <w:trPr>
        <w:cantSplit/>
        <w:trHeight w:val="267"/>
        <w:jc w:val="center"/>
      </w:trPr>
      <w:tc>
        <w:tcPr>
          <w:tcW w:w="1390" w:type="dxa"/>
          <w:vMerge/>
          <w:vAlign w:val="center"/>
        </w:tcPr>
        <w:p w14:paraId="0850CF35" w14:textId="77777777" w:rsidR="00491F26" w:rsidRPr="00486B6F" w:rsidRDefault="00491F26" w:rsidP="00630845">
          <w:pPr>
            <w:pStyle w:val="Encabezado"/>
            <w:ind w:left="4395"/>
            <w:jc w:val="center"/>
            <w:rPr>
              <w:rFonts w:ascii="Berlin Sans FB" w:hAnsi="Berlin Sans FB"/>
              <w:sz w:val="16"/>
            </w:rPr>
          </w:pPr>
        </w:p>
      </w:tc>
      <w:tc>
        <w:tcPr>
          <w:tcW w:w="982" w:type="dxa"/>
          <w:vAlign w:val="center"/>
        </w:tcPr>
        <w:p w14:paraId="1F29CFF0" w14:textId="7366F9B7" w:rsidR="00491F26" w:rsidRPr="00642A14" w:rsidRDefault="001236BA" w:rsidP="00715A3C">
          <w:pPr>
            <w:pStyle w:val="Encabezado"/>
            <w:jc w:val="center"/>
            <w:rPr>
              <w:rFonts w:ascii="Calibri" w:hAnsi="Calibri" w:cs="Arial"/>
              <w:sz w:val="20"/>
              <w:szCs w:val="14"/>
            </w:rPr>
          </w:pPr>
          <w:r w:rsidRPr="00642A14">
            <w:rPr>
              <w:rFonts w:ascii="Calibri" w:hAnsi="Calibri" w:cs="Arial"/>
              <w:sz w:val="20"/>
              <w:szCs w:val="14"/>
            </w:rPr>
            <w:t xml:space="preserve">Versión: </w:t>
          </w:r>
          <w:r w:rsidR="0097528E">
            <w:rPr>
              <w:rFonts w:ascii="Calibri" w:hAnsi="Calibri" w:cs="Arial"/>
              <w:sz w:val="20"/>
              <w:szCs w:val="14"/>
            </w:rPr>
            <w:t>1</w:t>
          </w:r>
        </w:p>
      </w:tc>
      <w:tc>
        <w:tcPr>
          <w:tcW w:w="3685" w:type="dxa"/>
          <w:vAlign w:val="center"/>
        </w:tcPr>
        <w:p w14:paraId="221B000F" w14:textId="245FC777" w:rsidR="00491F26" w:rsidRPr="00642A14" w:rsidRDefault="00491F26" w:rsidP="00715A3C">
          <w:pPr>
            <w:pStyle w:val="Encabezado"/>
            <w:jc w:val="center"/>
            <w:rPr>
              <w:rFonts w:ascii="Calibri" w:hAnsi="Calibri" w:cs="Arial"/>
              <w:sz w:val="20"/>
              <w:szCs w:val="14"/>
            </w:rPr>
          </w:pPr>
          <w:r w:rsidRPr="00642A14">
            <w:rPr>
              <w:rFonts w:ascii="Calibri" w:hAnsi="Calibri" w:cs="Arial"/>
              <w:sz w:val="20"/>
              <w:szCs w:val="14"/>
            </w:rPr>
            <w:t>Fecha</w:t>
          </w:r>
          <w:r w:rsidR="00642A14" w:rsidRPr="00642A14">
            <w:rPr>
              <w:rFonts w:ascii="Calibri" w:hAnsi="Calibri" w:cs="Arial"/>
              <w:sz w:val="20"/>
              <w:szCs w:val="14"/>
            </w:rPr>
            <w:t xml:space="preserve"> de </w:t>
          </w:r>
          <w:r w:rsidR="00495B2D">
            <w:rPr>
              <w:rFonts w:ascii="Calibri" w:hAnsi="Calibri" w:cs="Arial"/>
              <w:sz w:val="20"/>
              <w:szCs w:val="14"/>
            </w:rPr>
            <w:t>modificación:</w:t>
          </w:r>
          <w:r w:rsidR="00642A14" w:rsidRPr="00642A14">
            <w:rPr>
              <w:rFonts w:ascii="Calibri" w:hAnsi="Calibri" w:cs="Arial"/>
              <w:sz w:val="20"/>
              <w:szCs w:val="14"/>
            </w:rPr>
            <w:t xml:space="preserve"> </w:t>
          </w:r>
          <w:r w:rsidR="0097528E">
            <w:rPr>
              <w:rFonts w:ascii="Calibri" w:hAnsi="Calibri" w:cs="Arial"/>
              <w:sz w:val="20"/>
              <w:szCs w:val="14"/>
            </w:rPr>
            <w:t>marzo 2024</w:t>
          </w:r>
        </w:p>
      </w:tc>
      <w:tc>
        <w:tcPr>
          <w:tcW w:w="1281" w:type="dxa"/>
          <w:vAlign w:val="center"/>
        </w:tcPr>
        <w:p w14:paraId="00DDF913" w14:textId="646B6D63" w:rsidR="00491F26" w:rsidRPr="00642A14" w:rsidRDefault="0097528E" w:rsidP="00630845">
          <w:pPr>
            <w:spacing w:after="0" w:line="240" w:lineRule="auto"/>
            <w:jc w:val="center"/>
            <w:rPr>
              <w:rFonts w:ascii="Calibri" w:hAnsi="Calibri" w:cs="Arial"/>
              <w:sz w:val="20"/>
              <w:szCs w:val="14"/>
            </w:rPr>
          </w:pPr>
          <w:r>
            <w:rPr>
              <w:rFonts w:ascii="Calibri" w:hAnsi="Calibri" w:cs="Arial"/>
              <w:sz w:val="20"/>
              <w:szCs w:val="14"/>
            </w:rPr>
            <w:t>XXXXXX</w:t>
          </w:r>
        </w:p>
      </w:tc>
      <w:tc>
        <w:tcPr>
          <w:tcW w:w="1900" w:type="dxa"/>
          <w:vAlign w:val="center"/>
        </w:tcPr>
        <w:p w14:paraId="5EA8F52A" w14:textId="33BFF382" w:rsidR="00491F26" w:rsidRPr="00642A14" w:rsidRDefault="00491F26" w:rsidP="00630845">
          <w:pPr>
            <w:pStyle w:val="Encabezado"/>
            <w:jc w:val="center"/>
            <w:rPr>
              <w:rFonts w:ascii="Calibri" w:hAnsi="Calibri" w:cs="Arial"/>
              <w:sz w:val="20"/>
              <w:szCs w:val="14"/>
            </w:rPr>
          </w:pPr>
          <w:r w:rsidRPr="00642A14">
            <w:rPr>
              <w:rFonts w:ascii="Calibri" w:hAnsi="Calibri" w:cs="Arial"/>
              <w:sz w:val="20"/>
              <w:szCs w:val="14"/>
            </w:rPr>
            <w:t xml:space="preserve">Página </w:t>
          </w:r>
          <w:r w:rsidRPr="00642A14">
            <w:rPr>
              <w:rFonts w:ascii="Calibri" w:hAnsi="Calibri" w:cs="Arial"/>
              <w:sz w:val="20"/>
              <w:szCs w:val="14"/>
            </w:rPr>
            <w:fldChar w:fldCharType="begin"/>
          </w:r>
          <w:r w:rsidRPr="00642A14">
            <w:rPr>
              <w:rFonts w:ascii="Calibri" w:hAnsi="Calibri" w:cs="Arial"/>
              <w:sz w:val="20"/>
              <w:szCs w:val="14"/>
            </w:rPr>
            <w:instrText xml:space="preserve"> PAGE </w:instrText>
          </w:r>
          <w:r w:rsidRPr="00642A14">
            <w:rPr>
              <w:rFonts w:ascii="Calibri" w:hAnsi="Calibri" w:cs="Arial"/>
              <w:sz w:val="20"/>
              <w:szCs w:val="14"/>
            </w:rPr>
            <w:fldChar w:fldCharType="separate"/>
          </w:r>
          <w:r w:rsidR="00F66A94">
            <w:rPr>
              <w:rFonts w:ascii="Calibri" w:hAnsi="Calibri" w:cs="Arial"/>
              <w:noProof/>
              <w:sz w:val="20"/>
              <w:szCs w:val="14"/>
            </w:rPr>
            <w:t>2</w:t>
          </w:r>
          <w:r w:rsidRPr="00642A14">
            <w:rPr>
              <w:rFonts w:ascii="Calibri" w:hAnsi="Calibri" w:cs="Arial"/>
              <w:sz w:val="20"/>
              <w:szCs w:val="14"/>
            </w:rPr>
            <w:fldChar w:fldCharType="end"/>
          </w:r>
          <w:r w:rsidRPr="00642A14">
            <w:rPr>
              <w:rFonts w:ascii="Calibri" w:hAnsi="Calibri" w:cs="Arial"/>
              <w:sz w:val="20"/>
              <w:szCs w:val="14"/>
            </w:rPr>
            <w:t xml:space="preserve"> de </w:t>
          </w:r>
          <w:r w:rsidRPr="00642A14">
            <w:rPr>
              <w:rFonts w:ascii="Calibri" w:hAnsi="Calibri" w:cs="Arial"/>
              <w:sz w:val="20"/>
              <w:szCs w:val="14"/>
            </w:rPr>
            <w:fldChar w:fldCharType="begin"/>
          </w:r>
          <w:r w:rsidRPr="00642A14">
            <w:rPr>
              <w:rFonts w:ascii="Calibri" w:hAnsi="Calibri" w:cs="Arial"/>
              <w:sz w:val="20"/>
              <w:szCs w:val="14"/>
            </w:rPr>
            <w:instrText xml:space="preserve"> NUMPAGES </w:instrText>
          </w:r>
          <w:r w:rsidRPr="00642A14">
            <w:rPr>
              <w:rFonts w:ascii="Calibri" w:hAnsi="Calibri" w:cs="Arial"/>
              <w:sz w:val="20"/>
              <w:szCs w:val="14"/>
            </w:rPr>
            <w:fldChar w:fldCharType="separate"/>
          </w:r>
          <w:r w:rsidR="00F66A94">
            <w:rPr>
              <w:rFonts w:ascii="Calibri" w:hAnsi="Calibri" w:cs="Arial"/>
              <w:noProof/>
              <w:sz w:val="20"/>
              <w:szCs w:val="14"/>
            </w:rPr>
            <w:t>8</w:t>
          </w:r>
          <w:r w:rsidRPr="00642A14">
            <w:rPr>
              <w:rFonts w:ascii="Calibri" w:hAnsi="Calibri" w:cs="Arial"/>
              <w:sz w:val="20"/>
              <w:szCs w:val="14"/>
            </w:rPr>
            <w:fldChar w:fldCharType="end"/>
          </w:r>
        </w:p>
      </w:tc>
    </w:tr>
  </w:tbl>
  <w:p w14:paraId="2414DE52" w14:textId="77777777" w:rsidR="008F20C1" w:rsidRDefault="003032EA">
    <w:pPr>
      <w:pStyle w:val="Encabezado"/>
    </w:pPr>
    <w:r>
      <w:rPr>
        <w:noProof/>
        <w:lang w:eastAsia="es-CO"/>
      </w:rPr>
      <w:pict w14:anchorId="78DD1B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83039" o:spid="_x0000_s2050" type="#_x0000_t75" style="position:absolute;margin-left:0;margin-top:0;width:441.65pt;height:416.3pt;z-index:-251658752;mso-position-horizontal:center;mso-position-horizontal-relative:margin;mso-position-vertical:center;mso-position-vertical-relative:margin" o:allowincell="f">
          <v:imagedata r:id="rId2" o:title="biako-tex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348"/>
    <w:multiLevelType w:val="hybridMultilevel"/>
    <w:tmpl w:val="E2CC57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011EDB"/>
    <w:multiLevelType w:val="hybridMultilevel"/>
    <w:tmpl w:val="F14EDB7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C03B45"/>
    <w:multiLevelType w:val="hybridMultilevel"/>
    <w:tmpl w:val="650ACD32"/>
    <w:lvl w:ilvl="0" w:tplc="9FE20F46">
      <w:start w:val="1"/>
      <w:numFmt w:val="decimal"/>
      <w:lvlText w:val="%1."/>
      <w:lvlJc w:val="left"/>
      <w:pPr>
        <w:ind w:left="502" w:hanging="360"/>
      </w:pPr>
      <w:rPr>
        <w:rFonts w:hint="default"/>
        <w:sz w:val="18"/>
        <w:szCs w:val="18"/>
      </w:rPr>
    </w:lvl>
    <w:lvl w:ilvl="1" w:tplc="240A0019" w:tentative="1">
      <w:start w:val="1"/>
      <w:numFmt w:val="lowerLetter"/>
      <w:lvlText w:val="%2."/>
      <w:lvlJc w:val="left"/>
      <w:pPr>
        <w:ind w:left="1075" w:hanging="360"/>
      </w:pPr>
    </w:lvl>
    <w:lvl w:ilvl="2" w:tplc="240A001B" w:tentative="1">
      <w:start w:val="1"/>
      <w:numFmt w:val="lowerRoman"/>
      <w:lvlText w:val="%3."/>
      <w:lvlJc w:val="right"/>
      <w:pPr>
        <w:ind w:left="1795" w:hanging="180"/>
      </w:pPr>
    </w:lvl>
    <w:lvl w:ilvl="3" w:tplc="240A000F" w:tentative="1">
      <w:start w:val="1"/>
      <w:numFmt w:val="decimal"/>
      <w:lvlText w:val="%4."/>
      <w:lvlJc w:val="left"/>
      <w:pPr>
        <w:ind w:left="2515" w:hanging="360"/>
      </w:pPr>
    </w:lvl>
    <w:lvl w:ilvl="4" w:tplc="240A0019" w:tentative="1">
      <w:start w:val="1"/>
      <w:numFmt w:val="lowerLetter"/>
      <w:lvlText w:val="%5."/>
      <w:lvlJc w:val="left"/>
      <w:pPr>
        <w:ind w:left="3235" w:hanging="360"/>
      </w:pPr>
    </w:lvl>
    <w:lvl w:ilvl="5" w:tplc="240A001B" w:tentative="1">
      <w:start w:val="1"/>
      <w:numFmt w:val="lowerRoman"/>
      <w:lvlText w:val="%6."/>
      <w:lvlJc w:val="right"/>
      <w:pPr>
        <w:ind w:left="3955" w:hanging="180"/>
      </w:pPr>
    </w:lvl>
    <w:lvl w:ilvl="6" w:tplc="240A000F" w:tentative="1">
      <w:start w:val="1"/>
      <w:numFmt w:val="decimal"/>
      <w:lvlText w:val="%7."/>
      <w:lvlJc w:val="left"/>
      <w:pPr>
        <w:ind w:left="4675" w:hanging="360"/>
      </w:pPr>
    </w:lvl>
    <w:lvl w:ilvl="7" w:tplc="240A0019" w:tentative="1">
      <w:start w:val="1"/>
      <w:numFmt w:val="lowerLetter"/>
      <w:lvlText w:val="%8."/>
      <w:lvlJc w:val="left"/>
      <w:pPr>
        <w:ind w:left="5395" w:hanging="360"/>
      </w:pPr>
    </w:lvl>
    <w:lvl w:ilvl="8" w:tplc="240A001B" w:tentative="1">
      <w:start w:val="1"/>
      <w:numFmt w:val="lowerRoman"/>
      <w:lvlText w:val="%9."/>
      <w:lvlJc w:val="right"/>
      <w:pPr>
        <w:ind w:left="6115" w:hanging="180"/>
      </w:pPr>
    </w:lvl>
  </w:abstractNum>
  <w:abstractNum w:abstractNumId="3" w15:restartNumberingAfterBreak="0">
    <w:nsid w:val="06C43B26"/>
    <w:multiLevelType w:val="multilevel"/>
    <w:tmpl w:val="9C0877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F06034"/>
    <w:multiLevelType w:val="hybridMultilevel"/>
    <w:tmpl w:val="E33614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89F664E"/>
    <w:multiLevelType w:val="hybridMultilevel"/>
    <w:tmpl w:val="3C7A94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22674D"/>
    <w:multiLevelType w:val="hybridMultilevel"/>
    <w:tmpl w:val="701664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5F20D01"/>
    <w:multiLevelType w:val="hybridMultilevel"/>
    <w:tmpl w:val="9F6459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6A02AD1"/>
    <w:multiLevelType w:val="hybridMultilevel"/>
    <w:tmpl w:val="7BAAA9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78447AC"/>
    <w:multiLevelType w:val="hybridMultilevel"/>
    <w:tmpl w:val="D2AEF64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A847A0A"/>
    <w:multiLevelType w:val="hybridMultilevel"/>
    <w:tmpl w:val="469084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BF06EE1"/>
    <w:multiLevelType w:val="hybridMultilevel"/>
    <w:tmpl w:val="195A0B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1A45185"/>
    <w:multiLevelType w:val="multilevel"/>
    <w:tmpl w:val="378C7B9E"/>
    <w:lvl w:ilvl="0">
      <w:start w:val="2"/>
      <w:numFmt w:val="decimal"/>
      <w:lvlText w:val="%1."/>
      <w:lvlJc w:val="left"/>
      <w:pPr>
        <w:ind w:left="720" w:hanging="360"/>
      </w:pPr>
      <w:rPr>
        <w:rFonts w:hint="default"/>
      </w:rPr>
    </w:lvl>
    <w:lvl w:ilvl="1">
      <w:start w:val="9"/>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48A7DF2"/>
    <w:multiLevelType w:val="hybridMultilevel"/>
    <w:tmpl w:val="05583F72"/>
    <w:lvl w:ilvl="0" w:tplc="59020542">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26E84B46"/>
    <w:multiLevelType w:val="hybridMultilevel"/>
    <w:tmpl w:val="F224F62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751063F"/>
    <w:multiLevelType w:val="hybridMultilevel"/>
    <w:tmpl w:val="7EA62C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8A45CE5"/>
    <w:multiLevelType w:val="hybridMultilevel"/>
    <w:tmpl w:val="0EF8BA4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18D328F"/>
    <w:multiLevelType w:val="hybridMultilevel"/>
    <w:tmpl w:val="B56A1F2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2D675D0"/>
    <w:multiLevelType w:val="hybridMultilevel"/>
    <w:tmpl w:val="FA7ABF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32C61D2"/>
    <w:multiLevelType w:val="hybridMultilevel"/>
    <w:tmpl w:val="9A289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32E2E70"/>
    <w:multiLevelType w:val="multilevel"/>
    <w:tmpl w:val="6DEA1F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46B190C"/>
    <w:multiLevelType w:val="hybridMultilevel"/>
    <w:tmpl w:val="68E81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5106583"/>
    <w:multiLevelType w:val="hybridMultilevel"/>
    <w:tmpl w:val="768405E4"/>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6842BEE"/>
    <w:multiLevelType w:val="hybridMultilevel"/>
    <w:tmpl w:val="F036DF0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6AF0F88"/>
    <w:multiLevelType w:val="hybridMultilevel"/>
    <w:tmpl w:val="D2AEF6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6B20D91"/>
    <w:multiLevelType w:val="hybridMultilevel"/>
    <w:tmpl w:val="0284B9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80D7FA8"/>
    <w:multiLevelType w:val="hybridMultilevel"/>
    <w:tmpl w:val="343418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3C0421F2"/>
    <w:multiLevelType w:val="hybridMultilevel"/>
    <w:tmpl w:val="D61A51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1EF3F5E"/>
    <w:multiLevelType w:val="multilevel"/>
    <w:tmpl w:val="BAAE31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47163B0"/>
    <w:multiLevelType w:val="hybridMultilevel"/>
    <w:tmpl w:val="25DCF3B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5162EA1"/>
    <w:multiLevelType w:val="hybridMultilevel"/>
    <w:tmpl w:val="25EAEB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A1C60F6"/>
    <w:multiLevelType w:val="hybridMultilevel"/>
    <w:tmpl w:val="2182DC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DDA6B0E"/>
    <w:multiLevelType w:val="hybridMultilevel"/>
    <w:tmpl w:val="9732DD7A"/>
    <w:lvl w:ilvl="0" w:tplc="EF82D88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EEF5D80"/>
    <w:multiLevelType w:val="hybridMultilevel"/>
    <w:tmpl w:val="D2AEF6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5C362FB"/>
    <w:multiLevelType w:val="hybridMultilevel"/>
    <w:tmpl w:val="262836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AFB25EA"/>
    <w:multiLevelType w:val="multilevel"/>
    <w:tmpl w:val="2A1CB8FC"/>
    <w:lvl w:ilvl="0">
      <w:start w:val="1"/>
      <w:numFmt w:val="decimal"/>
      <w:pStyle w:val="Ttulo1"/>
      <w:lvlText w:val="%1"/>
      <w:lvlJc w:val="left"/>
      <w:pPr>
        <w:tabs>
          <w:tab w:val="num" w:pos="432"/>
        </w:tabs>
        <w:ind w:left="432" w:hanging="432"/>
      </w:pPr>
      <w:rPr>
        <w:rFonts w:ascii="Arial" w:hAnsi="Arial" w:cs="Arial" w:hint="default"/>
      </w:r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6" w15:restartNumberingAfterBreak="0">
    <w:nsid w:val="620A55EA"/>
    <w:multiLevelType w:val="hybridMultilevel"/>
    <w:tmpl w:val="CB1A356E"/>
    <w:lvl w:ilvl="0" w:tplc="240A000F">
      <w:start w:val="4"/>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90A601F"/>
    <w:multiLevelType w:val="hybridMultilevel"/>
    <w:tmpl w:val="9B4E97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9D02660"/>
    <w:multiLevelType w:val="hybridMultilevel"/>
    <w:tmpl w:val="3A2278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01C3517"/>
    <w:multiLevelType w:val="hybridMultilevel"/>
    <w:tmpl w:val="D2046E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5627E2F"/>
    <w:multiLevelType w:val="hybridMultilevel"/>
    <w:tmpl w:val="4EE054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7E84290"/>
    <w:multiLevelType w:val="hybridMultilevel"/>
    <w:tmpl w:val="D2AEF6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C981B32"/>
    <w:multiLevelType w:val="hybridMultilevel"/>
    <w:tmpl w:val="AB86B6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E99123E"/>
    <w:multiLevelType w:val="hybridMultilevel"/>
    <w:tmpl w:val="B75A78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EE3300F"/>
    <w:multiLevelType w:val="hybridMultilevel"/>
    <w:tmpl w:val="C354DF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FDC692D"/>
    <w:multiLevelType w:val="hybridMultilevel"/>
    <w:tmpl w:val="69E4E0F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2"/>
  </w:num>
  <w:num w:numId="2">
    <w:abstractNumId w:val="13"/>
  </w:num>
  <w:num w:numId="3">
    <w:abstractNumId w:val="9"/>
  </w:num>
  <w:num w:numId="4">
    <w:abstractNumId w:val="35"/>
  </w:num>
  <w:num w:numId="5">
    <w:abstractNumId w:val="12"/>
  </w:num>
  <w:num w:numId="6">
    <w:abstractNumId w:val="17"/>
  </w:num>
  <w:num w:numId="7">
    <w:abstractNumId w:val="2"/>
  </w:num>
  <w:num w:numId="8">
    <w:abstractNumId w:val="19"/>
  </w:num>
  <w:num w:numId="9">
    <w:abstractNumId w:val="22"/>
  </w:num>
  <w:num w:numId="10">
    <w:abstractNumId w:val="0"/>
  </w:num>
  <w:num w:numId="11">
    <w:abstractNumId w:val="21"/>
  </w:num>
  <w:num w:numId="12">
    <w:abstractNumId w:val="38"/>
  </w:num>
  <w:num w:numId="13">
    <w:abstractNumId w:val="23"/>
  </w:num>
  <w:num w:numId="14">
    <w:abstractNumId w:val="25"/>
  </w:num>
  <w:num w:numId="15">
    <w:abstractNumId w:val="1"/>
  </w:num>
  <w:num w:numId="16">
    <w:abstractNumId w:val="10"/>
  </w:num>
  <w:num w:numId="17">
    <w:abstractNumId w:val="18"/>
  </w:num>
  <w:num w:numId="18">
    <w:abstractNumId w:val="43"/>
  </w:num>
  <w:num w:numId="19">
    <w:abstractNumId w:val="39"/>
  </w:num>
  <w:num w:numId="20">
    <w:abstractNumId w:val="37"/>
  </w:num>
  <w:num w:numId="21">
    <w:abstractNumId w:val="24"/>
  </w:num>
  <w:num w:numId="22">
    <w:abstractNumId w:val="33"/>
  </w:num>
  <w:num w:numId="23">
    <w:abstractNumId w:val="41"/>
  </w:num>
  <w:num w:numId="24">
    <w:abstractNumId w:val="14"/>
  </w:num>
  <w:num w:numId="25">
    <w:abstractNumId w:val="32"/>
  </w:num>
  <w:num w:numId="26">
    <w:abstractNumId w:val="29"/>
  </w:num>
  <w:num w:numId="27">
    <w:abstractNumId w:val="30"/>
  </w:num>
  <w:num w:numId="28">
    <w:abstractNumId w:val="45"/>
  </w:num>
  <w:num w:numId="29">
    <w:abstractNumId w:val="11"/>
  </w:num>
  <w:num w:numId="30">
    <w:abstractNumId w:val="31"/>
  </w:num>
  <w:num w:numId="31">
    <w:abstractNumId w:val="26"/>
  </w:num>
  <w:num w:numId="32">
    <w:abstractNumId w:val="15"/>
  </w:num>
  <w:num w:numId="33">
    <w:abstractNumId w:val="28"/>
  </w:num>
  <w:num w:numId="34">
    <w:abstractNumId w:val="36"/>
  </w:num>
  <w:num w:numId="35">
    <w:abstractNumId w:val="3"/>
  </w:num>
  <w:num w:numId="36">
    <w:abstractNumId w:val="8"/>
  </w:num>
  <w:num w:numId="37">
    <w:abstractNumId w:val="5"/>
  </w:num>
  <w:num w:numId="38">
    <w:abstractNumId w:val="44"/>
  </w:num>
  <w:num w:numId="39">
    <w:abstractNumId w:val="4"/>
  </w:num>
  <w:num w:numId="40">
    <w:abstractNumId w:val="40"/>
  </w:num>
  <w:num w:numId="41">
    <w:abstractNumId w:val="7"/>
  </w:num>
  <w:num w:numId="42">
    <w:abstractNumId w:val="27"/>
  </w:num>
  <w:num w:numId="43">
    <w:abstractNumId w:val="6"/>
  </w:num>
  <w:num w:numId="44">
    <w:abstractNumId w:val="20"/>
  </w:num>
  <w:num w:numId="45">
    <w:abstractNumId w:val="34"/>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rawingGridVerticalSpacing w:val="299"/>
  <w:displayHorizont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C1"/>
    <w:rsid w:val="00005A49"/>
    <w:rsid w:val="00043F3A"/>
    <w:rsid w:val="000465B2"/>
    <w:rsid w:val="00046987"/>
    <w:rsid w:val="00050C40"/>
    <w:rsid w:val="000623F4"/>
    <w:rsid w:val="000629AC"/>
    <w:rsid w:val="00087676"/>
    <w:rsid w:val="000933F6"/>
    <w:rsid w:val="000A45AF"/>
    <w:rsid w:val="000B46A5"/>
    <w:rsid w:val="000C450B"/>
    <w:rsid w:val="000D461F"/>
    <w:rsid w:val="000F1177"/>
    <w:rsid w:val="000F5447"/>
    <w:rsid w:val="001011DC"/>
    <w:rsid w:val="00121A0C"/>
    <w:rsid w:val="001236BA"/>
    <w:rsid w:val="001263B8"/>
    <w:rsid w:val="001723EC"/>
    <w:rsid w:val="00177F76"/>
    <w:rsid w:val="001921F0"/>
    <w:rsid w:val="001B64F7"/>
    <w:rsid w:val="001C773A"/>
    <w:rsid w:val="00207FA5"/>
    <w:rsid w:val="00232625"/>
    <w:rsid w:val="00255C2D"/>
    <w:rsid w:val="002932F1"/>
    <w:rsid w:val="00294BBE"/>
    <w:rsid w:val="002B7982"/>
    <w:rsid w:val="002E571B"/>
    <w:rsid w:val="003032EA"/>
    <w:rsid w:val="00307B22"/>
    <w:rsid w:val="003219B3"/>
    <w:rsid w:val="00333517"/>
    <w:rsid w:val="003378C8"/>
    <w:rsid w:val="00345A75"/>
    <w:rsid w:val="003A0B1F"/>
    <w:rsid w:val="003A763A"/>
    <w:rsid w:val="003C1260"/>
    <w:rsid w:val="003C554F"/>
    <w:rsid w:val="004015D5"/>
    <w:rsid w:val="00416B7F"/>
    <w:rsid w:val="00475E55"/>
    <w:rsid w:val="004846FD"/>
    <w:rsid w:val="00491F26"/>
    <w:rsid w:val="00495B2D"/>
    <w:rsid w:val="004A12BF"/>
    <w:rsid w:val="004B3AE5"/>
    <w:rsid w:val="004D2D89"/>
    <w:rsid w:val="004D6899"/>
    <w:rsid w:val="00503928"/>
    <w:rsid w:val="00520915"/>
    <w:rsid w:val="00522666"/>
    <w:rsid w:val="0052636A"/>
    <w:rsid w:val="005546BC"/>
    <w:rsid w:val="00560022"/>
    <w:rsid w:val="005607AA"/>
    <w:rsid w:val="005643AE"/>
    <w:rsid w:val="005743A7"/>
    <w:rsid w:val="0059461D"/>
    <w:rsid w:val="005A6CC9"/>
    <w:rsid w:val="005D6B88"/>
    <w:rsid w:val="005E0961"/>
    <w:rsid w:val="005F5917"/>
    <w:rsid w:val="00617C13"/>
    <w:rsid w:val="00630845"/>
    <w:rsid w:val="00642A14"/>
    <w:rsid w:val="006444D9"/>
    <w:rsid w:val="006A0856"/>
    <w:rsid w:val="006A7B02"/>
    <w:rsid w:val="006E24D7"/>
    <w:rsid w:val="006F45F6"/>
    <w:rsid w:val="006F4EF0"/>
    <w:rsid w:val="00715A3C"/>
    <w:rsid w:val="00716F94"/>
    <w:rsid w:val="00740EFC"/>
    <w:rsid w:val="007509A2"/>
    <w:rsid w:val="007829BE"/>
    <w:rsid w:val="007B5F77"/>
    <w:rsid w:val="007B7C28"/>
    <w:rsid w:val="008604CE"/>
    <w:rsid w:val="00891C72"/>
    <w:rsid w:val="00893EE6"/>
    <w:rsid w:val="008F20C1"/>
    <w:rsid w:val="00905DF6"/>
    <w:rsid w:val="00925946"/>
    <w:rsid w:val="009270FE"/>
    <w:rsid w:val="009322AB"/>
    <w:rsid w:val="009509F3"/>
    <w:rsid w:val="0097528E"/>
    <w:rsid w:val="009B2DC8"/>
    <w:rsid w:val="009C1CE4"/>
    <w:rsid w:val="009D15B8"/>
    <w:rsid w:val="009D162F"/>
    <w:rsid w:val="00A006A6"/>
    <w:rsid w:val="00A05E8F"/>
    <w:rsid w:val="00A32393"/>
    <w:rsid w:val="00A41C50"/>
    <w:rsid w:val="00A91835"/>
    <w:rsid w:val="00AA1831"/>
    <w:rsid w:val="00AA2A55"/>
    <w:rsid w:val="00AA6C28"/>
    <w:rsid w:val="00AB2075"/>
    <w:rsid w:val="00AB40E9"/>
    <w:rsid w:val="00B1242F"/>
    <w:rsid w:val="00B21751"/>
    <w:rsid w:val="00B32205"/>
    <w:rsid w:val="00B46335"/>
    <w:rsid w:val="00B6412E"/>
    <w:rsid w:val="00B94BA3"/>
    <w:rsid w:val="00BA6692"/>
    <w:rsid w:val="00BA6A3B"/>
    <w:rsid w:val="00BB09C8"/>
    <w:rsid w:val="00BB4C47"/>
    <w:rsid w:val="00BB79C8"/>
    <w:rsid w:val="00BC75B9"/>
    <w:rsid w:val="00BD190F"/>
    <w:rsid w:val="00BD4FCE"/>
    <w:rsid w:val="00BD5D60"/>
    <w:rsid w:val="00BE004A"/>
    <w:rsid w:val="00BF4AC9"/>
    <w:rsid w:val="00C03B0F"/>
    <w:rsid w:val="00C06386"/>
    <w:rsid w:val="00C14034"/>
    <w:rsid w:val="00C35F9D"/>
    <w:rsid w:val="00C9289E"/>
    <w:rsid w:val="00CA19D0"/>
    <w:rsid w:val="00CB54D6"/>
    <w:rsid w:val="00D1785F"/>
    <w:rsid w:val="00D2040D"/>
    <w:rsid w:val="00D23610"/>
    <w:rsid w:val="00D2521B"/>
    <w:rsid w:val="00D62622"/>
    <w:rsid w:val="00DB602F"/>
    <w:rsid w:val="00DB69E7"/>
    <w:rsid w:val="00DD59E2"/>
    <w:rsid w:val="00DE3ED6"/>
    <w:rsid w:val="00DF58FB"/>
    <w:rsid w:val="00E178DB"/>
    <w:rsid w:val="00E37C37"/>
    <w:rsid w:val="00E62151"/>
    <w:rsid w:val="00E8667C"/>
    <w:rsid w:val="00E9374D"/>
    <w:rsid w:val="00EB6649"/>
    <w:rsid w:val="00EC4768"/>
    <w:rsid w:val="00ED0305"/>
    <w:rsid w:val="00F038E6"/>
    <w:rsid w:val="00F07D68"/>
    <w:rsid w:val="00F207AB"/>
    <w:rsid w:val="00F4155B"/>
    <w:rsid w:val="00F47427"/>
    <w:rsid w:val="00F622CA"/>
    <w:rsid w:val="00F66A94"/>
    <w:rsid w:val="00FC36EA"/>
    <w:rsid w:val="00FE3B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7CBC0DB"/>
  <w15:docId w15:val="{89EF139F-4E8D-4BF9-8E20-CAE31308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005A49"/>
    <w:pPr>
      <w:keepNext/>
      <w:numPr>
        <w:numId w:val="4"/>
      </w:numPr>
      <w:spacing w:after="0" w:line="240" w:lineRule="auto"/>
      <w:jc w:val="both"/>
      <w:outlineLvl w:val="0"/>
    </w:pPr>
    <w:rPr>
      <w:rFonts w:ascii="Century Gothic" w:eastAsia="Times New Roman" w:hAnsi="Century Gothic" w:cs="Times New Roman"/>
      <w:b/>
      <w:caps/>
      <w:sz w:val="20"/>
      <w:szCs w:val="20"/>
      <w:lang w:val="es-ES" w:eastAsia="es-CL"/>
    </w:rPr>
  </w:style>
  <w:style w:type="paragraph" w:styleId="Ttulo2">
    <w:name w:val="heading 2"/>
    <w:basedOn w:val="Normal"/>
    <w:next w:val="Normal"/>
    <w:link w:val="Ttulo2Car"/>
    <w:qFormat/>
    <w:rsid w:val="00ED0305"/>
    <w:pPr>
      <w:keepNext/>
      <w:numPr>
        <w:ilvl w:val="1"/>
        <w:numId w:val="4"/>
      </w:numPr>
      <w:spacing w:after="0" w:line="240" w:lineRule="auto"/>
      <w:jc w:val="both"/>
      <w:outlineLvl w:val="1"/>
    </w:pPr>
    <w:rPr>
      <w:rFonts w:ascii="Century Gothic" w:eastAsia="Times New Roman" w:hAnsi="Century Gothic" w:cs="Times New Roman"/>
      <w:b/>
      <w:caps/>
      <w:sz w:val="20"/>
      <w:szCs w:val="20"/>
      <w:lang w:val="es-MX" w:eastAsia="es-CL"/>
    </w:rPr>
  </w:style>
  <w:style w:type="paragraph" w:styleId="Ttulo3">
    <w:name w:val="heading 3"/>
    <w:basedOn w:val="Normal"/>
    <w:next w:val="Normal"/>
    <w:link w:val="Ttulo3Car"/>
    <w:qFormat/>
    <w:rsid w:val="00E37C37"/>
    <w:pPr>
      <w:keepNext/>
      <w:numPr>
        <w:ilvl w:val="2"/>
        <w:numId w:val="4"/>
      </w:numPr>
      <w:spacing w:after="0" w:line="240" w:lineRule="auto"/>
      <w:jc w:val="both"/>
      <w:outlineLvl w:val="2"/>
    </w:pPr>
    <w:rPr>
      <w:rFonts w:ascii="Trebuchet MS" w:eastAsia="Times New Roman" w:hAnsi="Trebuchet MS" w:cs="Times New Roman"/>
      <w:sz w:val="24"/>
      <w:szCs w:val="20"/>
      <w:lang w:val="es-MX" w:eastAsia="es-CL"/>
    </w:rPr>
  </w:style>
  <w:style w:type="paragraph" w:styleId="Ttulo4">
    <w:name w:val="heading 4"/>
    <w:basedOn w:val="Normal"/>
    <w:next w:val="Normal"/>
    <w:link w:val="Ttulo4Car"/>
    <w:autoRedefine/>
    <w:qFormat/>
    <w:rsid w:val="00E37C37"/>
    <w:pPr>
      <w:keepNext/>
      <w:numPr>
        <w:ilvl w:val="3"/>
        <w:numId w:val="4"/>
      </w:numPr>
      <w:spacing w:after="0" w:line="240" w:lineRule="auto"/>
      <w:ind w:left="862" w:hanging="862"/>
      <w:jc w:val="both"/>
      <w:outlineLvl w:val="3"/>
    </w:pPr>
    <w:rPr>
      <w:rFonts w:ascii="Trebuchet MS" w:eastAsia="Times New Roman" w:hAnsi="Trebuchet MS" w:cs="Times New Roman"/>
      <w:sz w:val="24"/>
      <w:szCs w:val="20"/>
      <w:lang w:val="es-MX" w:eastAsia="es-CL"/>
    </w:rPr>
  </w:style>
  <w:style w:type="paragraph" w:styleId="Ttulo5">
    <w:name w:val="heading 5"/>
    <w:basedOn w:val="Normal"/>
    <w:next w:val="Normal"/>
    <w:link w:val="Ttulo5Car"/>
    <w:qFormat/>
    <w:rsid w:val="00E37C37"/>
    <w:pPr>
      <w:keepNext/>
      <w:numPr>
        <w:ilvl w:val="4"/>
        <w:numId w:val="4"/>
      </w:numPr>
      <w:spacing w:after="0" w:line="240" w:lineRule="auto"/>
      <w:jc w:val="both"/>
      <w:outlineLvl w:val="4"/>
    </w:pPr>
    <w:rPr>
      <w:rFonts w:ascii="Arial" w:eastAsia="Times New Roman" w:hAnsi="Arial" w:cs="Times New Roman"/>
      <w:b/>
      <w:szCs w:val="20"/>
      <w:lang w:val="es-MX" w:eastAsia="es-CL"/>
    </w:rPr>
  </w:style>
  <w:style w:type="paragraph" w:styleId="Ttulo6">
    <w:name w:val="heading 6"/>
    <w:basedOn w:val="Normal"/>
    <w:next w:val="Normal"/>
    <w:link w:val="Ttulo6Car"/>
    <w:qFormat/>
    <w:rsid w:val="00E37C37"/>
    <w:pPr>
      <w:keepNext/>
      <w:numPr>
        <w:ilvl w:val="5"/>
        <w:numId w:val="4"/>
      </w:numPr>
      <w:spacing w:after="0" w:line="240" w:lineRule="auto"/>
      <w:jc w:val="center"/>
      <w:outlineLvl w:val="5"/>
    </w:pPr>
    <w:rPr>
      <w:rFonts w:ascii="Arial" w:eastAsia="Times New Roman" w:hAnsi="Arial" w:cs="Times New Roman"/>
      <w:b/>
      <w:szCs w:val="20"/>
      <w:u w:val="single"/>
      <w:lang w:val="es-MX" w:eastAsia="es-CL"/>
    </w:rPr>
  </w:style>
  <w:style w:type="paragraph" w:styleId="Ttulo7">
    <w:name w:val="heading 7"/>
    <w:basedOn w:val="Normal"/>
    <w:next w:val="Normal"/>
    <w:link w:val="Ttulo7Car"/>
    <w:qFormat/>
    <w:rsid w:val="00E37C37"/>
    <w:pPr>
      <w:keepNext/>
      <w:numPr>
        <w:ilvl w:val="6"/>
        <w:numId w:val="4"/>
      </w:numPr>
      <w:spacing w:after="0" w:line="240" w:lineRule="auto"/>
      <w:jc w:val="center"/>
      <w:outlineLvl w:val="6"/>
    </w:pPr>
    <w:rPr>
      <w:rFonts w:ascii="Arial" w:eastAsia="Times New Roman" w:hAnsi="Arial" w:cs="Times New Roman"/>
      <w:b/>
      <w:sz w:val="36"/>
      <w:szCs w:val="20"/>
      <w:lang w:val="es-MX" w:eastAsia="es-CL"/>
    </w:rPr>
  </w:style>
  <w:style w:type="paragraph" w:styleId="Ttulo8">
    <w:name w:val="heading 8"/>
    <w:basedOn w:val="Normal"/>
    <w:next w:val="Normal"/>
    <w:link w:val="Ttulo8Car"/>
    <w:qFormat/>
    <w:rsid w:val="00E37C37"/>
    <w:pPr>
      <w:keepNext/>
      <w:numPr>
        <w:ilvl w:val="7"/>
        <w:numId w:val="4"/>
      </w:numPr>
      <w:spacing w:after="0" w:line="240" w:lineRule="auto"/>
      <w:jc w:val="both"/>
      <w:outlineLvl w:val="7"/>
    </w:pPr>
    <w:rPr>
      <w:rFonts w:ascii="Arial" w:eastAsia="Times New Roman" w:hAnsi="Arial" w:cs="Times New Roman"/>
      <w:b/>
      <w:sz w:val="24"/>
      <w:szCs w:val="20"/>
      <w:lang w:val="es-MX" w:eastAsia="es-CL"/>
    </w:rPr>
  </w:style>
  <w:style w:type="paragraph" w:styleId="Ttulo9">
    <w:name w:val="heading 9"/>
    <w:basedOn w:val="Normal"/>
    <w:next w:val="Normal"/>
    <w:link w:val="Ttulo9Car"/>
    <w:qFormat/>
    <w:rsid w:val="00E37C37"/>
    <w:pPr>
      <w:keepNext/>
      <w:numPr>
        <w:ilvl w:val="8"/>
        <w:numId w:val="4"/>
      </w:numPr>
      <w:spacing w:after="0" w:line="240" w:lineRule="auto"/>
      <w:jc w:val="center"/>
      <w:outlineLvl w:val="8"/>
    </w:pPr>
    <w:rPr>
      <w:rFonts w:ascii="Arial" w:eastAsia="Times New Roman" w:hAnsi="Arial" w:cs="Times New Roman"/>
      <w:b/>
      <w:sz w:val="28"/>
      <w:szCs w:val="20"/>
      <w:lang w:val="es-MX"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20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20C1"/>
  </w:style>
  <w:style w:type="paragraph" w:styleId="Piedepgina">
    <w:name w:val="footer"/>
    <w:basedOn w:val="Normal"/>
    <w:link w:val="PiedepginaCar"/>
    <w:uiPriority w:val="99"/>
    <w:unhideWhenUsed/>
    <w:rsid w:val="008F20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20C1"/>
  </w:style>
  <w:style w:type="paragraph" w:styleId="Textodeglobo">
    <w:name w:val="Balloon Text"/>
    <w:basedOn w:val="Normal"/>
    <w:link w:val="TextodegloboCar"/>
    <w:uiPriority w:val="99"/>
    <w:semiHidden/>
    <w:unhideWhenUsed/>
    <w:rsid w:val="008F20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0C1"/>
    <w:rPr>
      <w:rFonts w:ascii="Tahoma" w:hAnsi="Tahoma" w:cs="Tahoma"/>
      <w:sz w:val="16"/>
      <w:szCs w:val="16"/>
    </w:rPr>
  </w:style>
  <w:style w:type="table" w:styleId="Tablaconcuadrcula">
    <w:name w:val="Table Grid"/>
    <w:basedOn w:val="Tablanormal"/>
    <w:uiPriority w:val="59"/>
    <w:rsid w:val="008F2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91F26"/>
    <w:pPr>
      <w:ind w:left="720"/>
      <w:contextualSpacing/>
    </w:pPr>
  </w:style>
  <w:style w:type="character" w:styleId="Hipervnculo">
    <w:name w:val="Hyperlink"/>
    <w:basedOn w:val="Fuentedeprrafopredeter"/>
    <w:uiPriority w:val="99"/>
    <w:unhideWhenUsed/>
    <w:rsid w:val="00617C13"/>
    <w:rPr>
      <w:color w:val="0000FF" w:themeColor="hyperlink"/>
      <w:u w:val="single"/>
    </w:rPr>
  </w:style>
  <w:style w:type="character" w:customStyle="1" w:styleId="Ttulo1Car">
    <w:name w:val="Título 1 Car"/>
    <w:basedOn w:val="Fuentedeprrafopredeter"/>
    <w:link w:val="Ttulo1"/>
    <w:rsid w:val="00005A49"/>
    <w:rPr>
      <w:rFonts w:ascii="Century Gothic" w:eastAsia="Times New Roman" w:hAnsi="Century Gothic" w:cs="Times New Roman"/>
      <w:b/>
      <w:caps/>
      <w:sz w:val="20"/>
      <w:szCs w:val="20"/>
      <w:lang w:val="es-ES" w:eastAsia="es-CL"/>
    </w:rPr>
  </w:style>
  <w:style w:type="character" w:customStyle="1" w:styleId="Ttulo2Car">
    <w:name w:val="Título 2 Car"/>
    <w:basedOn w:val="Fuentedeprrafopredeter"/>
    <w:link w:val="Ttulo2"/>
    <w:rsid w:val="00ED0305"/>
    <w:rPr>
      <w:rFonts w:ascii="Century Gothic" w:eastAsia="Times New Roman" w:hAnsi="Century Gothic" w:cs="Times New Roman"/>
      <w:b/>
      <w:caps/>
      <w:sz w:val="20"/>
      <w:szCs w:val="20"/>
      <w:lang w:val="es-MX" w:eastAsia="es-CL"/>
    </w:rPr>
  </w:style>
  <w:style w:type="character" w:customStyle="1" w:styleId="Ttulo3Car">
    <w:name w:val="Título 3 Car"/>
    <w:basedOn w:val="Fuentedeprrafopredeter"/>
    <w:link w:val="Ttulo3"/>
    <w:rsid w:val="00E37C37"/>
    <w:rPr>
      <w:rFonts w:ascii="Trebuchet MS" w:eastAsia="Times New Roman" w:hAnsi="Trebuchet MS" w:cs="Times New Roman"/>
      <w:sz w:val="24"/>
      <w:szCs w:val="20"/>
      <w:lang w:val="es-MX" w:eastAsia="es-CL"/>
    </w:rPr>
  </w:style>
  <w:style w:type="character" w:customStyle="1" w:styleId="Ttulo4Car">
    <w:name w:val="Título 4 Car"/>
    <w:basedOn w:val="Fuentedeprrafopredeter"/>
    <w:link w:val="Ttulo4"/>
    <w:rsid w:val="00E37C37"/>
    <w:rPr>
      <w:rFonts w:ascii="Trebuchet MS" w:eastAsia="Times New Roman" w:hAnsi="Trebuchet MS" w:cs="Times New Roman"/>
      <w:sz w:val="24"/>
      <w:szCs w:val="20"/>
      <w:lang w:val="es-MX" w:eastAsia="es-CL"/>
    </w:rPr>
  </w:style>
  <w:style w:type="character" w:customStyle="1" w:styleId="Ttulo5Car">
    <w:name w:val="Título 5 Car"/>
    <w:basedOn w:val="Fuentedeprrafopredeter"/>
    <w:link w:val="Ttulo5"/>
    <w:rsid w:val="00E37C37"/>
    <w:rPr>
      <w:rFonts w:ascii="Arial" w:eastAsia="Times New Roman" w:hAnsi="Arial" w:cs="Times New Roman"/>
      <w:b/>
      <w:szCs w:val="20"/>
      <w:lang w:val="es-MX" w:eastAsia="es-CL"/>
    </w:rPr>
  </w:style>
  <w:style w:type="character" w:customStyle="1" w:styleId="Ttulo6Car">
    <w:name w:val="Título 6 Car"/>
    <w:basedOn w:val="Fuentedeprrafopredeter"/>
    <w:link w:val="Ttulo6"/>
    <w:rsid w:val="00E37C37"/>
    <w:rPr>
      <w:rFonts w:ascii="Arial" w:eastAsia="Times New Roman" w:hAnsi="Arial" w:cs="Times New Roman"/>
      <w:b/>
      <w:szCs w:val="20"/>
      <w:u w:val="single"/>
      <w:lang w:val="es-MX" w:eastAsia="es-CL"/>
    </w:rPr>
  </w:style>
  <w:style w:type="character" w:customStyle="1" w:styleId="Ttulo7Car">
    <w:name w:val="Título 7 Car"/>
    <w:basedOn w:val="Fuentedeprrafopredeter"/>
    <w:link w:val="Ttulo7"/>
    <w:rsid w:val="00E37C37"/>
    <w:rPr>
      <w:rFonts w:ascii="Arial" w:eastAsia="Times New Roman" w:hAnsi="Arial" w:cs="Times New Roman"/>
      <w:b/>
      <w:sz w:val="36"/>
      <w:szCs w:val="20"/>
      <w:lang w:val="es-MX" w:eastAsia="es-CL"/>
    </w:rPr>
  </w:style>
  <w:style w:type="character" w:customStyle="1" w:styleId="Ttulo8Car">
    <w:name w:val="Título 8 Car"/>
    <w:basedOn w:val="Fuentedeprrafopredeter"/>
    <w:link w:val="Ttulo8"/>
    <w:rsid w:val="00E37C37"/>
    <w:rPr>
      <w:rFonts w:ascii="Arial" w:eastAsia="Times New Roman" w:hAnsi="Arial" w:cs="Times New Roman"/>
      <w:b/>
      <w:sz w:val="24"/>
      <w:szCs w:val="20"/>
      <w:lang w:val="es-MX" w:eastAsia="es-CL"/>
    </w:rPr>
  </w:style>
  <w:style w:type="character" w:customStyle="1" w:styleId="Ttulo9Car">
    <w:name w:val="Título 9 Car"/>
    <w:basedOn w:val="Fuentedeprrafopredeter"/>
    <w:link w:val="Ttulo9"/>
    <w:rsid w:val="00E37C37"/>
    <w:rPr>
      <w:rFonts w:ascii="Arial" w:eastAsia="Times New Roman" w:hAnsi="Arial" w:cs="Times New Roman"/>
      <w:b/>
      <w:sz w:val="28"/>
      <w:szCs w:val="20"/>
      <w:lang w:val="es-MX" w:eastAsia="es-CL"/>
    </w:rPr>
  </w:style>
  <w:style w:type="paragraph" w:styleId="Textoindependiente3">
    <w:name w:val="Body Text 3"/>
    <w:basedOn w:val="Normal"/>
    <w:link w:val="Textoindependiente3Car"/>
    <w:unhideWhenUsed/>
    <w:rsid w:val="00E37C37"/>
    <w:pPr>
      <w:spacing w:after="120" w:line="240" w:lineRule="auto"/>
      <w:jc w:val="both"/>
    </w:pPr>
    <w:rPr>
      <w:rFonts w:ascii="Trebuchet MS" w:eastAsia="Times New Roman" w:hAnsi="Trebuchet MS" w:cs="Times New Roman"/>
      <w:sz w:val="16"/>
      <w:szCs w:val="16"/>
      <w:lang w:val="es-ES" w:eastAsia="es-CL"/>
    </w:rPr>
  </w:style>
  <w:style w:type="character" w:customStyle="1" w:styleId="Textoindependiente3Car">
    <w:name w:val="Texto independiente 3 Car"/>
    <w:basedOn w:val="Fuentedeprrafopredeter"/>
    <w:link w:val="Textoindependiente3"/>
    <w:rsid w:val="00E37C37"/>
    <w:rPr>
      <w:rFonts w:ascii="Trebuchet MS" w:eastAsia="Times New Roman" w:hAnsi="Trebuchet MS" w:cs="Times New Roman"/>
      <w:sz w:val="16"/>
      <w:szCs w:val="16"/>
      <w:lang w:val="es-ES" w:eastAsia="es-CL"/>
    </w:rPr>
  </w:style>
  <w:style w:type="paragraph" w:customStyle="1" w:styleId="parrafo">
    <w:name w:val="parrafo"/>
    <w:basedOn w:val="Normal"/>
    <w:rsid w:val="00E37C37"/>
    <w:pPr>
      <w:spacing w:before="100" w:beforeAutospacing="1" w:after="100" w:afterAutospacing="1" w:line="240" w:lineRule="auto"/>
    </w:pPr>
    <w:rPr>
      <w:rFonts w:ascii="Arial" w:eastAsia="Arial Unicode MS" w:hAnsi="Arial" w:cs="Arial"/>
      <w:color w:val="000000"/>
      <w:sz w:val="24"/>
      <w:szCs w:val="24"/>
      <w:lang w:val="es-ES" w:eastAsia="es-ES"/>
    </w:rPr>
  </w:style>
  <w:style w:type="paragraph" w:styleId="TtuloTDC">
    <w:name w:val="TOC Heading"/>
    <w:basedOn w:val="Ttulo1"/>
    <w:next w:val="Normal"/>
    <w:uiPriority w:val="39"/>
    <w:unhideWhenUsed/>
    <w:qFormat/>
    <w:rsid w:val="00EC4768"/>
    <w:pPr>
      <w:keepLines/>
      <w:numPr>
        <w:numId w:val="0"/>
      </w:numPr>
      <w:spacing w:before="240" w:line="259" w:lineRule="auto"/>
      <w:jc w:val="left"/>
      <w:outlineLvl w:val="9"/>
    </w:pPr>
    <w:rPr>
      <w:rFonts w:asciiTheme="majorHAnsi" w:eastAsiaTheme="majorEastAsia" w:hAnsiTheme="majorHAnsi" w:cstheme="majorBidi"/>
      <w:b w:val="0"/>
      <w:caps w:val="0"/>
      <w:color w:val="365F91" w:themeColor="accent1" w:themeShade="BF"/>
      <w:sz w:val="32"/>
      <w:szCs w:val="32"/>
      <w:lang w:val="es-CO" w:eastAsia="es-CO"/>
    </w:rPr>
  </w:style>
  <w:style w:type="paragraph" w:styleId="TDC1">
    <w:name w:val="toc 1"/>
    <w:basedOn w:val="Normal"/>
    <w:next w:val="Normal"/>
    <w:autoRedefine/>
    <w:uiPriority w:val="39"/>
    <w:unhideWhenUsed/>
    <w:rsid w:val="00EC4768"/>
    <w:pPr>
      <w:spacing w:after="100"/>
    </w:pPr>
  </w:style>
  <w:style w:type="paragraph" w:styleId="TDC2">
    <w:name w:val="toc 2"/>
    <w:basedOn w:val="Normal"/>
    <w:next w:val="Normal"/>
    <w:autoRedefine/>
    <w:uiPriority w:val="39"/>
    <w:unhideWhenUsed/>
    <w:rsid w:val="00EC4768"/>
    <w:pPr>
      <w:spacing w:after="100"/>
      <w:ind w:left="220"/>
    </w:pPr>
  </w:style>
  <w:style w:type="paragraph" w:styleId="Textoindependiente">
    <w:name w:val="Body Text"/>
    <w:basedOn w:val="Normal"/>
    <w:link w:val="TextoindependienteCar"/>
    <w:uiPriority w:val="99"/>
    <w:semiHidden/>
    <w:unhideWhenUsed/>
    <w:rsid w:val="00B32205"/>
    <w:pPr>
      <w:spacing w:after="120"/>
    </w:pPr>
  </w:style>
  <w:style w:type="character" w:customStyle="1" w:styleId="TextoindependienteCar">
    <w:name w:val="Texto independiente Car"/>
    <w:basedOn w:val="Fuentedeprrafopredeter"/>
    <w:link w:val="Textoindependiente"/>
    <w:uiPriority w:val="99"/>
    <w:semiHidden/>
    <w:rsid w:val="00B32205"/>
  </w:style>
  <w:style w:type="paragraph" w:styleId="Sinespaciado">
    <w:name w:val="No Spacing"/>
    <w:link w:val="SinespaciadoCar"/>
    <w:uiPriority w:val="1"/>
    <w:qFormat/>
    <w:rsid w:val="00B32205"/>
    <w:pPr>
      <w:spacing w:after="0" w:line="240" w:lineRule="auto"/>
    </w:pPr>
    <w:rPr>
      <w:rFonts w:ascii="Times New Roman" w:eastAsia="Times New Roman" w:hAnsi="Times New Roman" w:cs="Times New Roman"/>
      <w:sz w:val="20"/>
      <w:szCs w:val="20"/>
      <w:lang w:val="es-ES_tradnl" w:eastAsia="es-ES"/>
    </w:rPr>
  </w:style>
  <w:style w:type="character" w:customStyle="1" w:styleId="SinespaciadoCar">
    <w:name w:val="Sin espaciado Car"/>
    <w:link w:val="Sinespaciado"/>
    <w:uiPriority w:val="1"/>
    <w:rsid w:val="00B32205"/>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689439">
      <w:bodyDiv w:val="1"/>
      <w:marLeft w:val="0"/>
      <w:marRight w:val="0"/>
      <w:marTop w:val="0"/>
      <w:marBottom w:val="0"/>
      <w:divBdr>
        <w:top w:val="none" w:sz="0" w:space="0" w:color="auto"/>
        <w:left w:val="none" w:sz="0" w:space="0" w:color="auto"/>
        <w:bottom w:val="none" w:sz="0" w:space="0" w:color="auto"/>
        <w:right w:val="none" w:sz="0" w:space="0" w:color="auto"/>
      </w:divBdr>
    </w:div>
    <w:div w:id="115502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02AC1-A67E-498A-9C4C-AE806F5B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1446</Words>
  <Characters>7956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Calidad</dc:creator>
  <cp:lastModifiedBy>ASTRID LILIANA GOMEZ PINEDA</cp:lastModifiedBy>
  <cp:revision>2</cp:revision>
  <cp:lastPrinted>2021-08-03T14:49:00Z</cp:lastPrinted>
  <dcterms:created xsi:type="dcterms:W3CDTF">2024-06-15T16:53:00Z</dcterms:created>
  <dcterms:modified xsi:type="dcterms:W3CDTF">2024-06-15T16:53:00Z</dcterms:modified>
</cp:coreProperties>
</file>